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809E09" w14:textId="3CFE84F3" w:rsidR="00D97742" w:rsidRPr="00973044" w:rsidRDefault="00973044" w:rsidP="00973044">
      <w:pPr>
        <w:pStyle w:val="ListParagraph"/>
        <w:jc w:val="center"/>
        <w:rPr>
          <w:rFonts w:ascii="Times New Roman" w:hAnsi="Times New Roman"/>
          <w:sz w:val="24"/>
          <w:szCs w:val="24"/>
        </w:rPr>
      </w:pPr>
      <w:r w:rsidRPr="00F355E4">
        <w:rPr>
          <w:rFonts w:ascii="Times New Roman" w:hAnsi="Times New Roman"/>
          <w:bCs/>
          <w:spacing w:val="-2"/>
          <w:sz w:val="24"/>
          <w:szCs w:val="24"/>
        </w:rPr>
        <w:t xml:space="preserve">March </w:t>
      </w:r>
      <w:r w:rsidR="00302112" w:rsidRPr="00F355E4">
        <w:rPr>
          <w:rFonts w:ascii="Times New Roman" w:hAnsi="Times New Roman"/>
          <w:bCs/>
          <w:spacing w:val="-2"/>
          <w:sz w:val="24"/>
          <w:szCs w:val="24"/>
        </w:rPr>
        <w:t>10</w:t>
      </w:r>
      <w:r w:rsidRPr="00F355E4">
        <w:rPr>
          <w:rFonts w:ascii="Times New Roman" w:hAnsi="Times New Roman"/>
          <w:bCs/>
          <w:spacing w:val="-2"/>
          <w:sz w:val="24"/>
          <w:szCs w:val="24"/>
        </w:rPr>
        <w:t>, 2026</w:t>
      </w:r>
    </w:p>
    <w:p w14:paraId="4ABC3FDB" w14:textId="77777777" w:rsidR="00B630CE" w:rsidRPr="007D6E24" w:rsidRDefault="00B630CE" w:rsidP="00D97742">
      <w:pPr>
        <w:jc w:val="center"/>
        <w:rPr>
          <w:rFonts w:ascii="Times New Roman" w:hAnsi="Times New Roman"/>
          <w:b/>
          <w:bCs/>
          <w:sz w:val="26"/>
          <w:szCs w:val="26"/>
        </w:rPr>
      </w:pPr>
    </w:p>
    <w:p w14:paraId="42E2E5C8" w14:textId="50E64793" w:rsidR="00B630CE" w:rsidRDefault="007D6E24" w:rsidP="007D6E24">
      <w:pPr>
        <w:jc w:val="center"/>
        <w:rPr>
          <w:rFonts w:ascii="Times New Roman" w:hAnsi="Times New Roman"/>
          <w:b/>
          <w:bCs/>
          <w:sz w:val="26"/>
          <w:szCs w:val="26"/>
        </w:rPr>
      </w:pPr>
      <w:r>
        <w:rPr>
          <w:rFonts w:ascii="Times New Roman" w:hAnsi="Times New Roman"/>
          <w:b/>
          <w:bCs/>
          <w:sz w:val="26"/>
          <w:szCs w:val="26"/>
        </w:rPr>
        <w:t>SKAGIT COUNTY PLANNING AND DEVELOPMENT SERVICES</w:t>
      </w:r>
    </w:p>
    <w:p w14:paraId="27D3107E" w14:textId="46097D6E" w:rsidR="007D6E24" w:rsidRDefault="007D6E24" w:rsidP="007D6E24">
      <w:pPr>
        <w:jc w:val="center"/>
        <w:rPr>
          <w:rFonts w:ascii="Times New Roman" w:hAnsi="Times New Roman"/>
          <w:b/>
          <w:bCs/>
          <w:sz w:val="26"/>
          <w:szCs w:val="26"/>
        </w:rPr>
      </w:pPr>
      <w:r>
        <w:rPr>
          <w:rFonts w:ascii="Times New Roman" w:hAnsi="Times New Roman"/>
          <w:b/>
          <w:bCs/>
          <w:sz w:val="26"/>
          <w:szCs w:val="26"/>
        </w:rPr>
        <w:t>STAFF REPORT AND FINDINGS OF FACT</w:t>
      </w:r>
    </w:p>
    <w:p w14:paraId="00182AD7" w14:textId="77777777" w:rsidR="00973044" w:rsidRDefault="00973044" w:rsidP="007D6E24">
      <w:pPr>
        <w:jc w:val="center"/>
        <w:rPr>
          <w:rFonts w:ascii="Times New Roman" w:hAnsi="Times New Roman"/>
          <w:b/>
          <w:bCs/>
          <w:sz w:val="26"/>
          <w:szCs w:val="26"/>
        </w:rPr>
      </w:pPr>
      <w:r>
        <w:rPr>
          <w:rFonts w:ascii="Times New Roman" w:hAnsi="Times New Roman"/>
          <w:b/>
          <w:bCs/>
          <w:sz w:val="26"/>
          <w:szCs w:val="26"/>
        </w:rPr>
        <w:t>SNOHOMISH COUNTY SUPERIOR COURT LUPA REMAND OF</w:t>
      </w:r>
    </w:p>
    <w:p w14:paraId="100E1D15" w14:textId="6BA5CFEC" w:rsidR="007D6E24" w:rsidRDefault="007D6E24" w:rsidP="007D6E24">
      <w:pPr>
        <w:jc w:val="center"/>
        <w:rPr>
          <w:rFonts w:ascii="Times New Roman" w:hAnsi="Times New Roman"/>
          <w:b/>
          <w:bCs/>
          <w:sz w:val="26"/>
          <w:szCs w:val="26"/>
        </w:rPr>
      </w:pPr>
      <w:r>
        <w:rPr>
          <w:rFonts w:ascii="Times New Roman" w:hAnsi="Times New Roman"/>
          <w:b/>
          <w:bCs/>
          <w:sz w:val="26"/>
          <w:szCs w:val="26"/>
        </w:rPr>
        <w:t>SPECIAL USE PERMIT #PL2</w:t>
      </w:r>
      <w:r w:rsidR="00973044">
        <w:rPr>
          <w:rFonts w:ascii="Times New Roman" w:hAnsi="Times New Roman"/>
          <w:b/>
          <w:bCs/>
          <w:sz w:val="26"/>
          <w:szCs w:val="26"/>
        </w:rPr>
        <w:t>0</w:t>
      </w:r>
      <w:r>
        <w:rPr>
          <w:rFonts w:ascii="Times New Roman" w:hAnsi="Times New Roman"/>
          <w:b/>
          <w:bCs/>
          <w:sz w:val="26"/>
          <w:szCs w:val="26"/>
        </w:rPr>
        <w:t>-0</w:t>
      </w:r>
      <w:r w:rsidR="00973044">
        <w:rPr>
          <w:rFonts w:ascii="Times New Roman" w:hAnsi="Times New Roman"/>
          <w:b/>
          <w:bCs/>
          <w:sz w:val="26"/>
          <w:szCs w:val="26"/>
        </w:rPr>
        <w:t>521</w:t>
      </w:r>
    </w:p>
    <w:p w14:paraId="2BAD99A5" w14:textId="00BC9F3A" w:rsidR="007D6E24" w:rsidRDefault="007D6E24" w:rsidP="007D6E24">
      <w:pPr>
        <w:jc w:val="center"/>
        <w:rPr>
          <w:rFonts w:ascii="Times New Roman" w:hAnsi="Times New Roman"/>
          <w:b/>
          <w:bCs/>
          <w:sz w:val="26"/>
          <w:szCs w:val="26"/>
        </w:rPr>
      </w:pPr>
      <w:r>
        <w:rPr>
          <w:rFonts w:ascii="Times New Roman" w:hAnsi="Times New Roman"/>
          <w:b/>
          <w:bCs/>
          <w:sz w:val="26"/>
          <w:szCs w:val="26"/>
        </w:rPr>
        <w:t>For</w:t>
      </w:r>
    </w:p>
    <w:p w14:paraId="129A55CC" w14:textId="072C8A21" w:rsidR="007D6E24" w:rsidRPr="007D6E24" w:rsidRDefault="00973044" w:rsidP="007D6E24">
      <w:pPr>
        <w:jc w:val="center"/>
        <w:rPr>
          <w:rFonts w:ascii="Times New Roman" w:hAnsi="Times New Roman"/>
          <w:b/>
          <w:bCs/>
          <w:sz w:val="26"/>
          <w:szCs w:val="26"/>
        </w:rPr>
      </w:pPr>
      <w:r>
        <w:rPr>
          <w:rFonts w:ascii="Times New Roman" w:hAnsi="Times New Roman"/>
          <w:b/>
          <w:bCs/>
          <w:sz w:val="26"/>
          <w:szCs w:val="26"/>
        </w:rPr>
        <w:t>PUGET SOUND DOODLES LLC, c/o ALEXANDRA LEMELSON</w:t>
      </w:r>
    </w:p>
    <w:p w14:paraId="4C128991" w14:textId="77777777" w:rsidR="00E66DBC" w:rsidRPr="007D6E24" w:rsidRDefault="00E66DBC" w:rsidP="00201443">
      <w:pPr>
        <w:pStyle w:val="ListParagraph"/>
        <w:jc w:val="center"/>
        <w:rPr>
          <w:rFonts w:ascii="Times New Roman" w:hAnsi="Times New Roman"/>
          <w:b/>
          <w:bCs/>
          <w:sz w:val="26"/>
          <w:szCs w:val="26"/>
        </w:rPr>
      </w:pPr>
    </w:p>
    <w:p w14:paraId="135E28E1" w14:textId="77777777" w:rsidR="00B42CC2" w:rsidRPr="007D6E24" w:rsidRDefault="00B42CC2" w:rsidP="00B630CE">
      <w:pPr>
        <w:rPr>
          <w:rFonts w:ascii="Times New Roman" w:hAnsi="Times New Roman"/>
          <w:b/>
          <w:bCs/>
          <w:sz w:val="4"/>
          <w:szCs w:val="4"/>
        </w:rPr>
      </w:pPr>
    </w:p>
    <w:p w14:paraId="3B46C5ED" w14:textId="77777777" w:rsidR="00E12DF4" w:rsidRPr="007D6E24" w:rsidRDefault="00E12DF4" w:rsidP="00E94A13">
      <w:pPr>
        <w:rPr>
          <w:rFonts w:ascii="Times New Roman" w:hAnsi="Times New Roman"/>
          <w:sz w:val="21"/>
          <w:szCs w:val="21"/>
        </w:rPr>
      </w:pPr>
    </w:p>
    <w:p w14:paraId="66E21796" w14:textId="5107A9E7" w:rsidR="00683568" w:rsidRPr="007D6E24" w:rsidRDefault="00B630CE" w:rsidP="00B5055C">
      <w:pPr>
        <w:jc w:val="center"/>
        <w:rPr>
          <w:rFonts w:ascii="Times New Roman" w:hAnsi="Times New Roman"/>
          <w:b/>
          <w:bCs/>
          <w:sz w:val="24"/>
          <w:szCs w:val="24"/>
          <w:u w:val="single"/>
        </w:rPr>
      </w:pPr>
      <w:r w:rsidRPr="007D6E24">
        <w:rPr>
          <w:rFonts w:ascii="Times New Roman" w:hAnsi="Times New Roman"/>
          <w:b/>
          <w:bCs/>
          <w:sz w:val="24"/>
          <w:szCs w:val="24"/>
          <w:u w:val="single"/>
        </w:rPr>
        <w:t>SUMMARY OF APPLICATION AND RECOMMENDATION</w:t>
      </w:r>
    </w:p>
    <w:p w14:paraId="2B300174" w14:textId="1B8FA9A7" w:rsidR="00323DC5" w:rsidRPr="007D6E24" w:rsidRDefault="00323DC5" w:rsidP="00EB6B80">
      <w:pPr>
        <w:rPr>
          <w:rFonts w:ascii="Times New Roman" w:hAnsi="Times New Roman"/>
          <w:sz w:val="21"/>
          <w:szCs w:val="21"/>
        </w:rPr>
      </w:pPr>
    </w:p>
    <w:p w14:paraId="485FE1AD" w14:textId="674B5440" w:rsidR="00EB6B80" w:rsidRPr="007D6E24" w:rsidRDefault="00982B90" w:rsidP="00EB6B80">
      <w:pPr>
        <w:rPr>
          <w:rFonts w:ascii="Times New Roman" w:hAnsi="Times New Roman"/>
          <w:sz w:val="24"/>
          <w:szCs w:val="24"/>
        </w:rPr>
      </w:pPr>
      <w:r w:rsidRPr="00982B90">
        <w:rPr>
          <w:rFonts w:ascii="Times New Roman" w:hAnsi="Times New Roman"/>
          <w:b/>
          <w:bCs/>
          <w:sz w:val="24"/>
          <w:szCs w:val="24"/>
        </w:rPr>
        <w:t xml:space="preserve">Application </w:t>
      </w:r>
      <w:r w:rsidR="00EB6B80" w:rsidRPr="00982B90">
        <w:rPr>
          <w:rFonts w:ascii="Times New Roman" w:hAnsi="Times New Roman"/>
          <w:b/>
          <w:bCs/>
          <w:sz w:val="24"/>
          <w:szCs w:val="24"/>
        </w:rPr>
        <w:t>Number</w:t>
      </w:r>
      <w:proofErr w:type="gramStart"/>
      <w:r w:rsidR="00EB6B80" w:rsidRPr="007D6E24">
        <w:rPr>
          <w:rFonts w:ascii="Times New Roman" w:hAnsi="Times New Roman"/>
          <w:sz w:val="24"/>
          <w:szCs w:val="24"/>
        </w:rPr>
        <w:t>:</w:t>
      </w:r>
      <w:r>
        <w:rPr>
          <w:rFonts w:ascii="Times New Roman" w:hAnsi="Times New Roman"/>
          <w:sz w:val="24"/>
          <w:szCs w:val="24"/>
        </w:rPr>
        <w:t xml:space="preserve"> </w:t>
      </w:r>
      <w:r>
        <w:rPr>
          <w:rFonts w:ascii="Times New Roman" w:hAnsi="Times New Roman"/>
          <w:sz w:val="24"/>
          <w:szCs w:val="24"/>
        </w:rPr>
        <w:tab/>
        <w:t>PL2</w:t>
      </w:r>
      <w:r w:rsidR="00973044">
        <w:rPr>
          <w:rFonts w:ascii="Times New Roman" w:hAnsi="Times New Roman"/>
          <w:sz w:val="24"/>
          <w:szCs w:val="24"/>
        </w:rPr>
        <w:t>0</w:t>
      </w:r>
      <w:proofErr w:type="gramEnd"/>
      <w:r>
        <w:rPr>
          <w:rFonts w:ascii="Times New Roman" w:hAnsi="Times New Roman"/>
          <w:sz w:val="24"/>
          <w:szCs w:val="24"/>
        </w:rPr>
        <w:t>-0</w:t>
      </w:r>
      <w:r w:rsidR="00973044">
        <w:rPr>
          <w:rFonts w:ascii="Times New Roman" w:hAnsi="Times New Roman"/>
          <w:sz w:val="24"/>
          <w:szCs w:val="24"/>
        </w:rPr>
        <w:t>521</w:t>
      </w:r>
      <w:r w:rsidR="007D6E24">
        <w:rPr>
          <w:rFonts w:ascii="Times New Roman" w:hAnsi="Times New Roman"/>
          <w:sz w:val="24"/>
          <w:szCs w:val="24"/>
        </w:rPr>
        <w:tab/>
      </w:r>
      <w:r w:rsidR="00EB6B80" w:rsidRPr="007D6E24">
        <w:rPr>
          <w:rFonts w:ascii="Times New Roman" w:hAnsi="Times New Roman"/>
          <w:sz w:val="24"/>
          <w:szCs w:val="24"/>
        </w:rPr>
        <w:tab/>
      </w:r>
      <w:r w:rsidR="00EB6B80" w:rsidRPr="007D6E24">
        <w:rPr>
          <w:rFonts w:ascii="Times New Roman" w:hAnsi="Times New Roman"/>
          <w:sz w:val="24"/>
          <w:szCs w:val="24"/>
        </w:rPr>
        <w:tab/>
      </w:r>
    </w:p>
    <w:p w14:paraId="1134403C" w14:textId="77777777" w:rsidR="00EB6B80" w:rsidRPr="007D6E24" w:rsidRDefault="00EB6B80" w:rsidP="00F37B54">
      <w:pPr>
        <w:ind w:left="2160" w:hanging="2160"/>
        <w:rPr>
          <w:rFonts w:ascii="Times New Roman" w:hAnsi="Times New Roman"/>
          <w:sz w:val="24"/>
          <w:szCs w:val="24"/>
        </w:rPr>
      </w:pPr>
    </w:p>
    <w:p w14:paraId="13FEE7BE" w14:textId="6DBFA3CE" w:rsidR="005D260A" w:rsidRPr="007D6E24" w:rsidRDefault="00B7612B" w:rsidP="00F37B54">
      <w:pPr>
        <w:ind w:left="2160" w:hanging="2160"/>
        <w:rPr>
          <w:rFonts w:ascii="Times New Roman" w:hAnsi="Times New Roman"/>
          <w:sz w:val="24"/>
          <w:szCs w:val="24"/>
        </w:rPr>
      </w:pPr>
      <w:r w:rsidRPr="00982B90">
        <w:rPr>
          <w:rFonts w:ascii="Times New Roman" w:hAnsi="Times New Roman"/>
          <w:b/>
          <w:bCs/>
          <w:sz w:val="24"/>
          <w:szCs w:val="24"/>
        </w:rPr>
        <w:t>Permit</w:t>
      </w:r>
      <w:proofErr w:type="gramStart"/>
      <w:r w:rsidRPr="00982B90">
        <w:rPr>
          <w:rFonts w:ascii="Times New Roman" w:hAnsi="Times New Roman"/>
          <w:b/>
          <w:bCs/>
          <w:sz w:val="24"/>
          <w:szCs w:val="24"/>
        </w:rPr>
        <w:t>:</w:t>
      </w:r>
      <w:r w:rsidR="00982B90">
        <w:rPr>
          <w:rFonts w:ascii="Times New Roman" w:hAnsi="Times New Roman"/>
          <w:sz w:val="24"/>
          <w:szCs w:val="24"/>
        </w:rPr>
        <w:tab/>
      </w:r>
      <w:r w:rsidR="00982B90">
        <w:rPr>
          <w:rFonts w:ascii="Times New Roman" w:hAnsi="Times New Roman"/>
          <w:sz w:val="24"/>
          <w:szCs w:val="24"/>
        </w:rPr>
        <w:tab/>
        <w:t>Special</w:t>
      </w:r>
      <w:proofErr w:type="gramEnd"/>
      <w:r w:rsidR="00982B90">
        <w:rPr>
          <w:rFonts w:ascii="Times New Roman" w:hAnsi="Times New Roman"/>
          <w:sz w:val="24"/>
          <w:szCs w:val="24"/>
        </w:rPr>
        <w:t xml:space="preserve"> Use Permit (SUP)</w:t>
      </w:r>
    </w:p>
    <w:p w14:paraId="5CCADA8F" w14:textId="77777777" w:rsidR="00F37B54" w:rsidRPr="007D6E24" w:rsidRDefault="00F37B54" w:rsidP="00E66DBC">
      <w:pPr>
        <w:rPr>
          <w:rFonts w:ascii="Times New Roman" w:hAnsi="Times New Roman"/>
          <w:sz w:val="24"/>
          <w:szCs w:val="24"/>
        </w:rPr>
      </w:pPr>
    </w:p>
    <w:p w14:paraId="6F3A7ABD" w14:textId="106AB031" w:rsidR="00982B90" w:rsidRDefault="00982B90" w:rsidP="00982B90">
      <w:pPr>
        <w:ind w:left="2880" w:hanging="2880"/>
        <w:rPr>
          <w:rFonts w:ascii="Times New Roman" w:hAnsi="Times New Roman"/>
          <w:sz w:val="24"/>
          <w:szCs w:val="24"/>
        </w:rPr>
      </w:pPr>
      <w:r>
        <w:rPr>
          <w:rFonts w:ascii="Times New Roman" w:hAnsi="Times New Roman"/>
          <w:b/>
          <w:bCs/>
          <w:sz w:val="24"/>
          <w:szCs w:val="24"/>
        </w:rPr>
        <w:t>Hearing Authority:</w:t>
      </w:r>
      <w:r>
        <w:rPr>
          <w:rFonts w:ascii="Times New Roman" w:hAnsi="Times New Roman"/>
          <w:b/>
          <w:bCs/>
          <w:sz w:val="24"/>
          <w:szCs w:val="24"/>
        </w:rPr>
        <w:tab/>
      </w:r>
      <w:r w:rsidR="007C71EF">
        <w:rPr>
          <w:rFonts w:ascii="Times New Roman" w:hAnsi="Times New Roman"/>
          <w:sz w:val="24"/>
          <w:szCs w:val="24"/>
        </w:rPr>
        <w:t>Skagit County Hearing Examiner</w:t>
      </w:r>
    </w:p>
    <w:p w14:paraId="653F473C" w14:textId="77777777" w:rsidR="007C71EF" w:rsidRDefault="007C71EF" w:rsidP="00982B90">
      <w:pPr>
        <w:ind w:left="2880" w:hanging="2880"/>
        <w:rPr>
          <w:rFonts w:ascii="Times New Roman" w:hAnsi="Times New Roman"/>
          <w:sz w:val="24"/>
          <w:szCs w:val="24"/>
        </w:rPr>
      </w:pPr>
    </w:p>
    <w:p w14:paraId="632E69CF" w14:textId="2753AC71" w:rsidR="007C71EF" w:rsidRPr="007C71EF" w:rsidRDefault="007C71EF" w:rsidP="00982B90">
      <w:pPr>
        <w:ind w:left="2880" w:hanging="2880"/>
        <w:rPr>
          <w:rFonts w:ascii="Times New Roman" w:hAnsi="Times New Roman"/>
          <w:sz w:val="24"/>
          <w:szCs w:val="24"/>
        </w:rPr>
      </w:pPr>
      <w:r>
        <w:rPr>
          <w:rFonts w:ascii="Times New Roman" w:hAnsi="Times New Roman"/>
          <w:b/>
          <w:bCs/>
          <w:sz w:val="24"/>
          <w:szCs w:val="24"/>
        </w:rPr>
        <w:t>Hearing Date:</w:t>
      </w:r>
      <w:r>
        <w:rPr>
          <w:rFonts w:ascii="Times New Roman" w:hAnsi="Times New Roman"/>
          <w:b/>
          <w:bCs/>
          <w:sz w:val="24"/>
          <w:szCs w:val="24"/>
        </w:rPr>
        <w:tab/>
      </w:r>
      <w:r w:rsidR="00973044">
        <w:rPr>
          <w:rFonts w:ascii="Times New Roman" w:hAnsi="Times New Roman"/>
          <w:sz w:val="24"/>
          <w:szCs w:val="24"/>
        </w:rPr>
        <w:t>April 3, 2026</w:t>
      </w:r>
    </w:p>
    <w:p w14:paraId="20C621AE" w14:textId="77777777" w:rsidR="00982B90" w:rsidRDefault="00982B90" w:rsidP="00982B90">
      <w:pPr>
        <w:ind w:left="2880" w:hanging="2880"/>
        <w:rPr>
          <w:rFonts w:ascii="Times New Roman" w:hAnsi="Times New Roman"/>
          <w:b/>
          <w:bCs/>
          <w:sz w:val="24"/>
          <w:szCs w:val="24"/>
        </w:rPr>
      </w:pPr>
    </w:p>
    <w:p w14:paraId="60408E94" w14:textId="2247AEC2" w:rsidR="00691BC9" w:rsidRPr="007D6E24" w:rsidRDefault="00F37B54" w:rsidP="00982B90">
      <w:pPr>
        <w:ind w:left="2880" w:hanging="2880"/>
        <w:rPr>
          <w:rFonts w:ascii="Times New Roman" w:hAnsi="Times New Roman"/>
          <w:sz w:val="24"/>
          <w:szCs w:val="24"/>
        </w:rPr>
      </w:pPr>
      <w:r w:rsidRPr="00982B90">
        <w:rPr>
          <w:rFonts w:ascii="Times New Roman" w:hAnsi="Times New Roman"/>
          <w:b/>
          <w:bCs/>
          <w:sz w:val="24"/>
          <w:szCs w:val="24"/>
        </w:rPr>
        <w:t>Recommendation</w:t>
      </w:r>
      <w:proofErr w:type="gramStart"/>
      <w:r w:rsidRPr="00982B90">
        <w:rPr>
          <w:rFonts w:ascii="Times New Roman" w:hAnsi="Times New Roman"/>
          <w:b/>
          <w:bCs/>
          <w:sz w:val="24"/>
          <w:szCs w:val="24"/>
        </w:rPr>
        <w:t>:</w:t>
      </w:r>
      <w:r w:rsidR="004E6EF0" w:rsidRPr="007D6E24">
        <w:rPr>
          <w:rFonts w:ascii="Times New Roman" w:hAnsi="Times New Roman"/>
          <w:sz w:val="24"/>
          <w:szCs w:val="24"/>
        </w:rPr>
        <w:t xml:space="preserve">  </w:t>
      </w:r>
      <w:r w:rsidR="004E6EF0" w:rsidRPr="007D6E24">
        <w:rPr>
          <w:rFonts w:ascii="Times New Roman" w:hAnsi="Times New Roman"/>
          <w:sz w:val="24"/>
          <w:szCs w:val="24"/>
        </w:rPr>
        <w:tab/>
      </w:r>
      <w:proofErr w:type="gramEnd"/>
      <w:r w:rsidR="004E6EF0" w:rsidRPr="007D6E24">
        <w:rPr>
          <w:rFonts w:ascii="Times New Roman" w:hAnsi="Times New Roman"/>
          <w:bCs/>
          <w:sz w:val="24"/>
          <w:szCs w:val="24"/>
        </w:rPr>
        <w:t xml:space="preserve">Skagit County </w:t>
      </w:r>
      <w:r w:rsidR="004E6EF0" w:rsidRPr="007D6E24">
        <w:rPr>
          <w:rFonts w:ascii="Times New Roman" w:hAnsi="Times New Roman"/>
          <w:sz w:val="24"/>
          <w:szCs w:val="24"/>
        </w:rPr>
        <w:t xml:space="preserve">Planning and Development Services recommends </w:t>
      </w:r>
      <w:r w:rsidR="005B4C17" w:rsidRPr="005B4C17">
        <w:rPr>
          <w:rFonts w:ascii="Times New Roman" w:hAnsi="Times New Roman"/>
          <w:bCs/>
          <w:spacing w:val="-2"/>
          <w:sz w:val="24"/>
          <w:szCs w:val="24"/>
        </w:rPr>
        <w:t>Conditional Approval of Remanded Special Use Permit request #PL20-0521.</w:t>
      </w:r>
      <w:r w:rsidR="005B4C17">
        <w:rPr>
          <w:bCs/>
          <w:spacing w:val="-2"/>
          <w:sz w:val="24"/>
          <w:szCs w:val="24"/>
        </w:rPr>
        <w:t xml:space="preserve"> </w:t>
      </w:r>
    </w:p>
    <w:p w14:paraId="5C4C9CDA" w14:textId="77777777" w:rsidR="00691BC9" w:rsidRPr="007D6E24" w:rsidRDefault="00691BC9" w:rsidP="00F37B54">
      <w:pPr>
        <w:ind w:left="2160" w:hanging="2160"/>
        <w:rPr>
          <w:rFonts w:ascii="Times New Roman" w:hAnsi="Times New Roman"/>
          <w:sz w:val="24"/>
          <w:szCs w:val="24"/>
        </w:rPr>
      </w:pPr>
    </w:p>
    <w:p w14:paraId="1BC1AD62" w14:textId="20D75FDC" w:rsidR="00B630CE" w:rsidRPr="007D6E24" w:rsidRDefault="00982B90" w:rsidP="00F37B54">
      <w:pPr>
        <w:ind w:left="2160" w:hanging="2160"/>
        <w:rPr>
          <w:rFonts w:ascii="Times New Roman" w:hAnsi="Times New Roman"/>
          <w:sz w:val="24"/>
          <w:szCs w:val="24"/>
        </w:rPr>
      </w:pPr>
      <w:r>
        <w:rPr>
          <w:rFonts w:ascii="Times New Roman" w:hAnsi="Times New Roman"/>
          <w:b/>
          <w:bCs/>
          <w:sz w:val="24"/>
          <w:szCs w:val="24"/>
        </w:rPr>
        <w:t>Staff Contact</w:t>
      </w:r>
      <w:proofErr w:type="gramStart"/>
      <w:r>
        <w:rPr>
          <w:rFonts w:ascii="Times New Roman" w:hAnsi="Times New Roman"/>
          <w:b/>
          <w:bCs/>
          <w:sz w:val="24"/>
          <w:szCs w:val="24"/>
        </w:rPr>
        <w:t>:</w:t>
      </w:r>
      <w:r>
        <w:rPr>
          <w:rFonts w:ascii="Times New Roman" w:hAnsi="Times New Roman"/>
          <w:sz w:val="24"/>
          <w:szCs w:val="24"/>
        </w:rPr>
        <w:tab/>
      </w:r>
      <w:r>
        <w:rPr>
          <w:rFonts w:ascii="Times New Roman" w:hAnsi="Times New Roman"/>
          <w:sz w:val="24"/>
          <w:szCs w:val="24"/>
        </w:rPr>
        <w:tab/>
        <w:t>Brandon</w:t>
      </w:r>
      <w:proofErr w:type="gramEnd"/>
      <w:r>
        <w:rPr>
          <w:rFonts w:ascii="Times New Roman" w:hAnsi="Times New Roman"/>
          <w:sz w:val="24"/>
          <w:szCs w:val="24"/>
        </w:rPr>
        <w:t xml:space="preserve"> Black, Senior Planner</w:t>
      </w:r>
      <w:r w:rsidR="00F37B54" w:rsidRPr="007D6E24">
        <w:rPr>
          <w:rFonts w:ascii="Times New Roman" w:hAnsi="Times New Roman"/>
          <w:sz w:val="24"/>
          <w:szCs w:val="24"/>
        </w:rPr>
        <w:tab/>
        <w:t xml:space="preserve"> </w:t>
      </w:r>
    </w:p>
    <w:p w14:paraId="24690A7C" w14:textId="77777777" w:rsidR="00B346A5" w:rsidRPr="007D6E24" w:rsidRDefault="00B346A5" w:rsidP="00F37B54">
      <w:pPr>
        <w:ind w:left="2160" w:hanging="2160"/>
        <w:rPr>
          <w:rFonts w:ascii="Times New Roman" w:hAnsi="Times New Roman"/>
          <w:sz w:val="24"/>
          <w:szCs w:val="24"/>
        </w:rPr>
      </w:pPr>
    </w:p>
    <w:p w14:paraId="224C60FA" w14:textId="77777777" w:rsidR="00F37B54" w:rsidRPr="007D6E24" w:rsidRDefault="00F37B54" w:rsidP="00F37B54">
      <w:pPr>
        <w:ind w:left="2160" w:hanging="2160"/>
        <w:rPr>
          <w:rFonts w:ascii="Times New Roman" w:hAnsi="Times New Roman"/>
          <w:sz w:val="24"/>
          <w:szCs w:val="24"/>
          <w:u w:val="single"/>
        </w:rPr>
      </w:pPr>
    </w:p>
    <w:p w14:paraId="620858E3" w14:textId="7FAC9B54" w:rsidR="00F37B54" w:rsidRPr="00DF221E" w:rsidRDefault="00C13D57" w:rsidP="00B5055C">
      <w:pPr>
        <w:jc w:val="center"/>
        <w:rPr>
          <w:rFonts w:ascii="Arial" w:hAnsi="Arial" w:cs="Arial"/>
          <w:b/>
          <w:bCs/>
          <w:sz w:val="24"/>
          <w:szCs w:val="24"/>
          <w:u w:val="single"/>
        </w:rPr>
      </w:pPr>
      <w:bookmarkStart w:id="0" w:name="_Hlk184112495"/>
      <w:r>
        <w:rPr>
          <w:rFonts w:ascii="Arial" w:hAnsi="Arial" w:cs="Arial"/>
          <w:b/>
          <w:bCs/>
          <w:sz w:val="24"/>
          <w:szCs w:val="24"/>
          <w:u w:val="single"/>
        </w:rPr>
        <w:t xml:space="preserve">GENERAL </w:t>
      </w:r>
      <w:r w:rsidR="00F37B54" w:rsidRPr="00DF221E">
        <w:rPr>
          <w:rFonts w:ascii="Arial" w:hAnsi="Arial" w:cs="Arial"/>
          <w:b/>
          <w:bCs/>
          <w:sz w:val="24"/>
          <w:szCs w:val="24"/>
          <w:u w:val="single"/>
        </w:rPr>
        <w:t>INFORMATION</w:t>
      </w:r>
    </w:p>
    <w:bookmarkEnd w:id="0"/>
    <w:p w14:paraId="1F13F34A" w14:textId="77777777" w:rsidR="005A60EB" w:rsidRDefault="005A60EB" w:rsidP="00E66DBC">
      <w:pPr>
        <w:rPr>
          <w:rFonts w:ascii="Arial" w:hAnsi="Arial" w:cs="Arial"/>
          <w:sz w:val="21"/>
          <w:szCs w:val="21"/>
        </w:rPr>
      </w:pPr>
    </w:p>
    <w:p w14:paraId="2CAC8A79" w14:textId="1D7E3559" w:rsidR="00D51B8F" w:rsidRPr="000B3427" w:rsidRDefault="005A60EB" w:rsidP="005B4C17">
      <w:pPr>
        <w:ind w:left="1440" w:hanging="1440"/>
        <w:rPr>
          <w:rFonts w:ascii="Times New Roman" w:hAnsi="Times New Roman"/>
          <w:sz w:val="24"/>
          <w:szCs w:val="24"/>
        </w:rPr>
      </w:pPr>
      <w:r w:rsidRPr="007C71EF">
        <w:rPr>
          <w:rFonts w:ascii="Times New Roman" w:hAnsi="Times New Roman"/>
          <w:b/>
          <w:bCs/>
          <w:sz w:val="24"/>
          <w:szCs w:val="24"/>
        </w:rPr>
        <w:t>Owner</w:t>
      </w:r>
      <w:r w:rsidR="007C71EF" w:rsidRPr="007C71EF">
        <w:rPr>
          <w:rFonts w:ascii="Times New Roman" w:hAnsi="Times New Roman"/>
          <w:b/>
          <w:bCs/>
          <w:sz w:val="24"/>
          <w:szCs w:val="24"/>
        </w:rPr>
        <w:t>:</w:t>
      </w:r>
      <w:r w:rsidR="007C71EF">
        <w:rPr>
          <w:rFonts w:ascii="Times New Roman" w:hAnsi="Times New Roman"/>
          <w:b/>
          <w:bCs/>
          <w:sz w:val="24"/>
          <w:szCs w:val="24"/>
        </w:rPr>
        <w:tab/>
      </w:r>
      <w:r w:rsidR="005B4C17" w:rsidRPr="000B3427">
        <w:rPr>
          <w:rFonts w:ascii="Times New Roman" w:hAnsi="Times New Roman"/>
          <w:sz w:val="24"/>
        </w:rPr>
        <w:t>Puget Sound Doodles LLC,</w:t>
      </w:r>
      <w:r w:rsidR="005B4C17" w:rsidRPr="000B3427">
        <w:rPr>
          <w:rFonts w:ascii="Times New Roman" w:hAnsi="Times New Roman"/>
          <w:bCs/>
          <w:sz w:val="24"/>
          <w:szCs w:val="24"/>
        </w:rPr>
        <w:t xml:space="preserve"> </w:t>
      </w:r>
      <w:r w:rsidR="005B4C17" w:rsidRPr="000B3427">
        <w:rPr>
          <w:rFonts w:ascii="Times New Roman" w:hAnsi="Times New Roman"/>
          <w:bCs/>
          <w:spacing w:val="-2"/>
          <w:sz w:val="24"/>
          <w:szCs w:val="24"/>
        </w:rPr>
        <w:t xml:space="preserve">c/o </w:t>
      </w:r>
      <w:r w:rsidR="005B4C17" w:rsidRPr="000B3427">
        <w:rPr>
          <w:rFonts w:ascii="Times New Roman" w:hAnsi="Times New Roman"/>
          <w:bCs/>
          <w:sz w:val="24"/>
        </w:rPr>
        <w:t xml:space="preserve">Alexandra Lemelson, </w:t>
      </w:r>
      <w:r w:rsidR="005B4C17" w:rsidRPr="000B3427">
        <w:rPr>
          <w:rFonts w:ascii="Times New Roman" w:hAnsi="Times New Roman"/>
          <w:sz w:val="24"/>
        </w:rPr>
        <w:t>Carolyn R. Lemelson, and Kathy C. Lemelson, 25954 Lake Cavanaugh</w:t>
      </w:r>
      <w:r w:rsidR="005B4C17" w:rsidRPr="000B3427">
        <w:rPr>
          <w:rFonts w:ascii="Times New Roman" w:hAnsi="Times New Roman"/>
          <w:b/>
          <w:bCs/>
          <w:sz w:val="24"/>
        </w:rPr>
        <w:t xml:space="preserve"> </w:t>
      </w:r>
      <w:r w:rsidR="005B4C17" w:rsidRPr="000B3427">
        <w:rPr>
          <w:rFonts w:ascii="Times New Roman" w:hAnsi="Times New Roman"/>
          <w:sz w:val="24"/>
        </w:rPr>
        <w:t xml:space="preserve">Road, Mount Vernon, WA. 98274. </w:t>
      </w:r>
      <w:hyperlink r:id="rId11" w:history="1">
        <w:r w:rsidR="005B4C17" w:rsidRPr="000B3427">
          <w:rPr>
            <w:rStyle w:val="Hyperlink"/>
            <w:rFonts w:ascii="Times New Roman" w:hAnsi="Times New Roman"/>
            <w:sz w:val="24"/>
            <w:szCs w:val="24"/>
          </w:rPr>
          <w:t>info@pugetsounddoodles.com</w:t>
        </w:r>
      </w:hyperlink>
      <w:r w:rsidR="005B4C17" w:rsidRPr="000B3427">
        <w:rPr>
          <w:rFonts w:ascii="Times New Roman" w:hAnsi="Times New Roman"/>
        </w:rPr>
        <w:t xml:space="preserve">, </w:t>
      </w:r>
      <w:hyperlink r:id="rId12" w:history="1">
        <w:r w:rsidR="005B4C17" w:rsidRPr="000B3427">
          <w:rPr>
            <w:rStyle w:val="Hyperlink"/>
            <w:rFonts w:ascii="Times New Roman" w:hAnsi="Times New Roman"/>
            <w:bCs/>
            <w:spacing w:val="-2"/>
            <w:sz w:val="24"/>
            <w:szCs w:val="24"/>
          </w:rPr>
          <w:t>alemelson@gmail.com</w:t>
        </w:r>
      </w:hyperlink>
      <w:r w:rsidR="005B4C17" w:rsidRPr="000B3427">
        <w:rPr>
          <w:rFonts w:ascii="Times New Roman" w:hAnsi="Times New Roman"/>
          <w:sz w:val="24"/>
        </w:rPr>
        <w:t xml:space="preserve"> </w:t>
      </w:r>
    </w:p>
    <w:p w14:paraId="089E72F3" w14:textId="0A59A8C7" w:rsidR="005A60EB" w:rsidRPr="000B3427" w:rsidRDefault="005A60EB" w:rsidP="00332C7C">
      <w:pPr>
        <w:rPr>
          <w:rFonts w:ascii="Times New Roman" w:hAnsi="Times New Roman"/>
          <w:b/>
          <w:bCs/>
          <w:sz w:val="24"/>
          <w:szCs w:val="24"/>
        </w:rPr>
      </w:pPr>
      <w:r w:rsidRPr="000B3427">
        <w:rPr>
          <w:rFonts w:ascii="Times New Roman" w:hAnsi="Times New Roman"/>
          <w:b/>
          <w:bCs/>
          <w:sz w:val="24"/>
          <w:szCs w:val="24"/>
        </w:rPr>
        <w:tab/>
      </w:r>
    </w:p>
    <w:p w14:paraId="4ED3AA43" w14:textId="1F56ADF8" w:rsidR="00D51B8F" w:rsidRPr="000B3427" w:rsidRDefault="00D51B8F" w:rsidP="00BD0C28">
      <w:pPr>
        <w:ind w:left="1440" w:hanging="1440"/>
        <w:rPr>
          <w:rFonts w:ascii="Times New Roman" w:hAnsi="Times New Roman"/>
          <w:spacing w:val="-3"/>
          <w:sz w:val="24"/>
          <w:szCs w:val="24"/>
        </w:rPr>
      </w:pPr>
      <w:r w:rsidRPr="000B3427">
        <w:rPr>
          <w:rFonts w:ascii="Times New Roman" w:hAnsi="Times New Roman"/>
          <w:b/>
          <w:bCs/>
          <w:spacing w:val="-3"/>
          <w:sz w:val="24"/>
          <w:szCs w:val="24"/>
        </w:rPr>
        <w:t>Applicant:</w:t>
      </w:r>
      <w:r w:rsidRPr="000B3427">
        <w:rPr>
          <w:rFonts w:ascii="Times New Roman" w:hAnsi="Times New Roman"/>
          <w:b/>
          <w:bCs/>
          <w:spacing w:val="-3"/>
          <w:sz w:val="24"/>
          <w:szCs w:val="24"/>
        </w:rPr>
        <w:tab/>
      </w:r>
      <w:r w:rsidR="005B4C17" w:rsidRPr="000B3427">
        <w:rPr>
          <w:rFonts w:ascii="Times New Roman" w:hAnsi="Times New Roman"/>
          <w:sz w:val="24"/>
        </w:rPr>
        <w:t>Puget Sound Doodles LLC,</w:t>
      </w:r>
      <w:r w:rsidR="005B4C17" w:rsidRPr="000B3427">
        <w:rPr>
          <w:rFonts w:ascii="Times New Roman" w:hAnsi="Times New Roman"/>
          <w:bCs/>
          <w:sz w:val="24"/>
          <w:szCs w:val="24"/>
        </w:rPr>
        <w:t xml:space="preserve"> </w:t>
      </w:r>
      <w:r w:rsidR="005B4C17" w:rsidRPr="000B3427">
        <w:rPr>
          <w:rFonts w:ascii="Times New Roman" w:hAnsi="Times New Roman"/>
          <w:bCs/>
          <w:spacing w:val="-2"/>
          <w:sz w:val="24"/>
          <w:szCs w:val="24"/>
        </w:rPr>
        <w:t xml:space="preserve">c/o </w:t>
      </w:r>
      <w:r w:rsidR="005B4C17" w:rsidRPr="000B3427">
        <w:rPr>
          <w:rFonts w:ascii="Times New Roman" w:hAnsi="Times New Roman"/>
          <w:bCs/>
          <w:sz w:val="24"/>
        </w:rPr>
        <w:t xml:space="preserve">Alexandra Lemelson, P.O. Box 425, Lyman WA 98263. </w:t>
      </w:r>
      <w:hyperlink r:id="rId13" w:history="1">
        <w:r w:rsidR="005B4C17" w:rsidRPr="000B3427">
          <w:rPr>
            <w:rStyle w:val="Hyperlink"/>
            <w:rFonts w:ascii="Times New Roman" w:hAnsi="Times New Roman"/>
            <w:sz w:val="24"/>
            <w:szCs w:val="24"/>
          </w:rPr>
          <w:t>info@pugetsounddoodles.com</w:t>
        </w:r>
      </w:hyperlink>
      <w:r w:rsidR="005B4C17" w:rsidRPr="000B3427">
        <w:rPr>
          <w:rFonts w:ascii="Times New Roman" w:hAnsi="Times New Roman"/>
        </w:rPr>
        <w:t xml:space="preserve">, </w:t>
      </w:r>
      <w:hyperlink r:id="rId14" w:history="1">
        <w:r w:rsidR="005B4C17" w:rsidRPr="000B3427">
          <w:rPr>
            <w:rStyle w:val="Hyperlink"/>
            <w:rFonts w:ascii="Times New Roman" w:hAnsi="Times New Roman"/>
            <w:bCs/>
            <w:spacing w:val="-2"/>
            <w:sz w:val="24"/>
            <w:szCs w:val="24"/>
          </w:rPr>
          <w:t>alemelson@gmail.com</w:t>
        </w:r>
      </w:hyperlink>
      <w:r w:rsidR="005B4C17" w:rsidRPr="000B3427">
        <w:rPr>
          <w:rFonts w:ascii="Times New Roman" w:hAnsi="Times New Roman"/>
          <w:bCs/>
          <w:spacing w:val="-2"/>
          <w:sz w:val="24"/>
          <w:szCs w:val="24"/>
        </w:rPr>
        <w:t xml:space="preserve"> </w:t>
      </w:r>
      <w:r w:rsidR="00BD0C28" w:rsidRPr="000B3427">
        <w:rPr>
          <w:rFonts w:ascii="Times New Roman" w:hAnsi="Times New Roman"/>
          <w:spacing w:val="-3"/>
          <w:sz w:val="24"/>
          <w:szCs w:val="24"/>
        </w:rPr>
        <w:t xml:space="preserve"> </w:t>
      </w:r>
    </w:p>
    <w:p w14:paraId="5CADB4E0" w14:textId="77777777" w:rsidR="005B4C17" w:rsidRPr="000B3427" w:rsidRDefault="005B4C17" w:rsidP="00BD0C28">
      <w:pPr>
        <w:ind w:left="1440" w:hanging="1440"/>
        <w:rPr>
          <w:rFonts w:ascii="Times New Roman" w:hAnsi="Times New Roman"/>
          <w:b/>
          <w:bCs/>
          <w:spacing w:val="-3"/>
          <w:sz w:val="24"/>
          <w:szCs w:val="24"/>
        </w:rPr>
      </w:pPr>
    </w:p>
    <w:p w14:paraId="758276BB" w14:textId="6542E3F6" w:rsidR="00BD0C28" w:rsidRPr="000B3427" w:rsidRDefault="00BD0C28" w:rsidP="00BD0C28">
      <w:pPr>
        <w:ind w:left="1440" w:hanging="1440"/>
        <w:rPr>
          <w:rFonts w:ascii="Times New Roman" w:hAnsi="Times New Roman"/>
          <w:spacing w:val="-3"/>
          <w:sz w:val="24"/>
          <w:szCs w:val="24"/>
        </w:rPr>
      </w:pPr>
      <w:r w:rsidRPr="000B3427">
        <w:rPr>
          <w:rFonts w:ascii="Times New Roman" w:hAnsi="Times New Roman"/>
          <w:b/>
          <w:bCs/>
          <w:spacing w:val="-3"/>
          <w:sz w:val="24"/>
          <w:szCs w:val="24"/>
        </w:rPr>
        <w:t>Agent:</w:t>
      </w:r>
      <w:r w:rsidRPr="000B3427">
        <w:rPr>
          <w:rFonts w:ascii="Times New Roman" w:hAnsi="Times New Roman"/>
          <w:b/>
          <w:bCs/>
          <w:spacing w:val="-3"/>
          <w:sz w:val="24"/>
          <w:szCs w:val="24"/>
        </w:rPr>
        <w:tab/>
      </w:r>
      <w:r w:rsidR="005B4C17" w:rsidRPr="000B3427">
        <w:rPr>
          <w:rFonts w:ascii="Times New Roman" w:hAnsi="Times New Roman"/>
          <w:bCs/>
          <w:spacing w:val="-2"/>
          <w:sz w:val="24"/>
          <w:szCs w:val="24"/>
        </w:rPr>
        <w:t>Ojala Law Inc PS, c/o Peter Ojala</w:t>
      </w:r>
      <w:r w:rsidRPr="000B3427">
        <w:rPr>
          <w:rFonts w:ascii="Times New Roman" w:hAnsi="Times New Roman"/>
          <w:spacing w:val="-3"/>
          <w:sz w:val="24"/>
          <w:szCs w:val="24"/>
        </w:rPr>
        <w:t xml:space="preserve">, </w:t>
      </w:r>
      <w:r w:rsidR="005B4C17" w:rsidRPr="000B3427">
        <w:rPr>
          <w:rFonts w:ascii="Times New Roman" w:hAnsi="Times New Roman"/>
          <w:bCs/>
          <w:spacing w:val="-2"/>
          <w:sz w:val="24"/>
          <w:szCs w:val="24"/>
        </w:rPr>
        <w:t>P.O. Box 211, Snohomish, WA 98291</w:t>
      </w:r>
      <w:r w:rsidRPr="000B3427">
        <w:rPr>
          <w:rFonts w:ascii="Times New Roman" w:hAnsi="Times New Roman"/>
          <w:spacing w:val="-3"/>
          <w:sz w:val="24"/>
          <w:szCs w:val="24"/>
        </w:rPr>
        <w:t>.</w:t>
      </w:r>
      <w:r w:rsidR="005B4C17" w:rsidRPr="000B3427">
        <w:rPr>
          <w:rFonts w:ascii="Times New Roman" w:hAnsi="Times New Roman"/>
          <w:spacing w:val="-3"/>
          <w:sz w:val="24"/>
          <w:szCs w:val="24"/>
        </w:rPr>
        <w:t xml:space="preserve"> </w:t>
      </w:r>
      <w:hyperlink r:id="rId15" w:history="1">
        <w:r w:rsidR="000B3427" w:rsidRPr="000B3427">
          <w:rPr>
            <w:rStyle w:val="Hyperlink"/>
            <w:rFonts w:ascii="Times New Roman" w:hAnsi="Times New Roman"/>
            <w:sz w:val="24"/>
            <w:szCs w:val="24"/>
          </w:rPr>
          <w:t>peter@ojalalaw.com</w:t>
        </w:r>
      </w:hyperlink>
      <w:r w:rsidR="000B3427" w:rsidRPr="000B3427">
        <w:rPr>
          <w:rFonts w:ascii="Times New Roman" w:hAnsi="Times New Roman"/>
        </w:rPr>
        <w:t xml:space="preserve">, </w:t>
      </w:r>
      <w:hyperlink r:id="rId16" w:history="1">
        <w:r w:rsidR="000B3427" w:rsidRPr="000B3427">
          <w:rPr>
            <w:rStyle w:val="Hyperlink"/>
            <w:rFonts w:ascii="Times New Roman" w:hAnsi="Times New Roman"/>
          </w:rPr>
          <w:t>office1@ojalalaw.com</w:t>
        </w:r>
      </w:hyperlink>
      <w:r w:rsidR="000B3427" w:rsidRPr="000B3427">
        <w:rPr>
          <w:rFonts w:ascii="Times New Roman" w:hAnsi="Times New Roman"/>
        </w:rPr>
        <w:t xml:space="preserve"> </w:t>
      </w:r>
    </w:p>
    <w:p w14:paraId="0CC83F54" w14:textId="77777777" w:rsidR="0085195C" w:rsidRPr="000B3427" w:rsidRDefault="0085195C" w:rsidP="00E66DBC">
      <w:pPr>
        <w:rPr>
          <w:rFonts w:ascii="Times New Roman" w:hAnsi="Times New Roman"/>
          <w:sz w:val="24"/>
          <w:szCs w:val="24"/>
        </w:rPr>
      </w:pPr>
    </w:p>
    <w:p w14:paraId="1A60F138" w14:textId="63FC7F62" w:rsidR="00683568" w:rsidRPr="00BD0C28" w:rsidRDefault="00683568" w:rsidP="00956AD7">
      <w:pPr>
        <w:rPr>
          <w:rFonts w:ascii="Times New Roman" w:hAnsi="Times New Roman"/>
          <w:b/>
          <w:bCs/>
          <w:sz w:val="24"/>
          <w:szCs w:val="24"/>
        </w:rPr>
      </w:pPr>
      <w:r w:rsidRPr="000B3427">
        <w:rPr>
          <w:rFonts w:ascii="Times New Roman" w:hAnsi="Times New Roman"/>
          <w:b/>
          <w:bCs/>
          <w:sz w:val="24"/>
          <w:szCs w:val="24"/>
        </w:rPr>
        <w:t>Site Address:</w:t>
      </w:r>
      <w:r w:rsidRPr="000B3427">
        <w:rPr>
          <w:rFonts w:ascii="Times New Roman" w:hAnsi="Times New Roman"/>
          <w:b/>
          <w:bCs/>
          <w:sz w:val="24"/>
          <w:szCs w:val="24"/>
        </w:rPr>
        <w:tab/>
      </w:r>
      <w:r w:rsidR="000B3427" w:rsidRPr="000B3427">
        <w:rPr>
          <w:rFonts w:ascii="Times New Roman" w:hAnsi="Times New Roman"/>
          <w:spacing w:val="-3"/>
          <w:sz w:val="24"/>
          <w:szCs w:val="24"/>
        </w:rPr>
        <w:t xml:space="preserve">31004 </w:t>
      </w:r>
      <w:proofErr w:type="spellStart"/>
      <w:r w:rsidR="000B3427" w:rsidRPr="000B3427">
        <w:rPr>
          <w:rFonts w:ascii="Times New Roman" w:hAnsi="Times New Roman"/>
          <w:spacing w:val="-3"/>
          <w:sz w:val="24"/>
          <w:szCs w:val="24"/>
        </w:rPr>
        <w:t>Prevedell</w:t>
      </w:r>
      <w:proofErr w:type="spellEnd"/>
      <w:r w:rsidR="000B3427" w:rsidRPr="000B3427">
        <w:rPr>
          <w:rFonts w:ascii="Times New Roman" w:hAnsi="Times New Roman"/>
          <w:spacing w:val="-3"/>
          <w:sz w:val="24"/>
          <w:szCs w:val="24"/>
        </w:rPr>
        <w:t xml:space="preserve"> Road, Sedro-Woolley, WA</w:t>
      </w:r>
      <w:r w:rsidR="00BD0C28" w:rsidRPr="000B3427">
        <w:rPr>
          <w:rFonts w:ascii="Times New Roman" w:hAnsi="Times New Roman"/>
          <w:sz w:val="24"/>
          <w:szCs w:val="24"/>
        </w:rPr>
        <w:t>.</w:t>
      </w:r>
      <w:r w:rsidRPr="00BD0C28">
        <w:rPr>
          <w:rFonts w:ascii="Times New Roman" w:hAnsi="Times New Roman"/>
          <w:b/>
          <w:bCs/>
          <w:sz w:val="24"/>
          <w:szCs w:val="24"/>
        </w:rPr>
        <w:tab/>
      </w:r>
    </w:p>
    <w:p w14:paraId="49199FB7" w14:textId="77777777" w:rsidR="00AC3E51" w:rsidRPr="007C71EF" w:rsidRDefault="00AC3E51" w:rsidP="00E66DBC">
      <w:pPr>
        <w:rPr>
          <w:rFonts w:ascii="Times New Roman" w:hAnsi="Times New Roman"/>
          <w:sz w:val="24"/>
          <w:szCs w:val="24"/>
        </w:rPr>
      </w:pPr>
    </w:p>
    <w:p w14:paraId="21820876" w14:textId="18FE9005" w:rsidR="005B7B86" w:rsidRPr="00555DD3" w:rsidRDefault="005B7B86" w:rsidP="00E66DBC">
      <w:pPr>
        <w:rPr>
          <w:rFonts w:ascii="Times New Roman" w:hAnsi="Times New Roman"/>
          <w:sz w:val="24"/>
          <w:szCs w:val="24"/>
        </w:rPr>
      </w:pPr>
      <w:r w:rsidRPr="00555DD3">
        <w:rPr>
          <w:rFonts w:ascii="Times New Roman" w:hAnsi="Times New Roman"/>
          <w:b/>
          <w:bCs/>
          <w:sz w:val="24"/>
          <w:szCs w:val="24"/>
        </w:rPr>
        <w:t>Parcel Number</w:t>
      </w:r>
      <w:r w:rsidR="00AC3E51" w:rsidRPr="00555DD3">
        <w:rPr>
          <w:rFonts w:ascii="Times New Roman" w:hAnsi="Times New Roman"/>
          <w:b/>
          <w:bCs/>
          <w:sz w:val="24"/>
          <w:szCs w:val="24"/>
        </w:rPr>
        <w:t>(</w:t>
      </w:r>
      <w:r w:rsidRPr="00555DD3">
        <w:rPr>
          <w:rFonts w:ascii="Times New Roman" w:hAnsi="Times New Roman"/>
          <w:b/>
          <w:bCs/>
          <w:sz w:val="24"/>
          <w:szCs w:val="24"/>
        </w:rPr>
        <w:t>s</w:t>
      </w:r>
      <w:r w:rsidR="00AC3E51" w:rsidRPr="00555DD3">
        <w:rPr>
          <w:rFonts w:ascii="Times New Roman" w:hAnsi="Times New Roman"/>
          <w:b/>
          <w:bCs/>
          <w:sz w:val="24"/>
          <w:szCs w:val="24"/>
        </w:rPr>
        <w:t>)</w:t>
      </w:r>
      <w:r w:rsidRPr="00555DD3">
        <w:rPr>
          <w:rFonts w:ascii="Times New Roman" w:hAnsi="Times New Roman"/>
          <w:b/>
          <w:bCs/>
          <w:sz w:val="24"/>
          <w:szCs w:val="24"/>
        </w:rPr>
        <w:t>:</w:t>
      </w:r>
      <w:r w:rsidR="00555DD3">
        <w:rPr>
          <w:rFonts w:ascii="Times New Roman" w:hAnsi="Times New Roman"/>
          <w:b/>
          <w:bCs/>
          <w:sz w:val="24"/>
          <w:szCs w:val="24"/>
        </w:rPr>
        <w:tab/>
      </w:r>
      <w:r w:rsidR="000B3427" w:rsidRPr="000B3427">
        <w:rPr>
          <w:rFonts w:ascii="Times New Roman" w:hAnsi="Times New Roman"/>
          <w:sz w:val="24"/>
          <w:szCs w:val="24"/>
        </w:rPr>
        <w:t>P121016</w:t>
      </w:r>
      <w:r w:rsidR="00555DD3">
        <w:rPr>
          <w:rFonts w:ascii="Times New Roman" w:hAnsi="Times New Roman"/>
          <w:sz w:val="24"/>
          <w:szCs w:val="24"/>
        </w:rPr>
        <w:t xml:space="preserve">. </w:t>
      </w:r>
    </w:p>
    <w:p w14:paraId="412B270F" w14:textId="77777777" w:rsidR="005B7B86" w:rsidRPr="007C71EF" w:rsidRDefault="005B7B86" w:rsidP="00E66DBC">
      <w:pPr>
        <w:rPr>
          <w:rFonts w:ascii="Times New Roman" w:hAnsi="Times New Roman"/>
          <w:sz w:val="24"/>
          <w:szCs w:val="24"/>
        </w:rPr>
      </w:pPr>
    </w:p>
    <w:p w14:paraId="072B23BF" w14:textId="120A5B43" w:rsidR="00FB183B" w:rsidRPr="007C71EF" w:rsidRDefault="00FB183B" w:rsidP="00E66DBC">
      <w:pPr>
        <w:rPr>
          <w:rFonts w:ascii="Times New Roman" w:hAnsi="Times New Roman"/>
          <w:sz w:val="24"/>
          <w:szCs w:val="24"/>
        </w:rPr>
      </w:pPr>
      <w:r w:rsidRPr="00555DD3">
        <w:rPr>
          <w:rFonts w:ascii="Times New Roman" w:hAnsi="Times New Roman"/>
          <w:b/>
          <w:bCs/>
          <w:sz w:val="24"/>
          <w:szCs w:val="24"/>
        </w:rPr>
        <w:lastRenderedPageBreak/>
        <w:t>Legal Description</w:t>
      </w:r>
      <w:r w:rsidRPr="007C71EF">
        <w:rPr>
          <w:rFonts w:ascii="Times New Roman" w:hAnsi="Times New Roman"/>
          <w:sz w:val="24"/>
          <w:szCs w:val="24"/>
        </w:rPr>
        <w:t>:</w:t>
      </w:r>
      <w:r w:rsidR="00555DD3">
        <w:rPr>
          <w:rFonts w:ascii="Times New Roman" w:hAnsi="Times New Roman"/>
          <w:sz w:val="24"/>
          <w:szCs w:val="24"/>
        </w:rPr>
        <w:tab/>
      </w:r>
      <w:r w:rsidR="000B3427" w:rsidRPr="000B3427">
        <w:rPr>
          <w:rFonts w:ascii="Times New Roman" w:hAnsi="Times New Roman"/>
          <w:sz w:val="24"/>
          <w:szCs w:val="24"/>
        </w:rPr>
        <w:t>Lot 2 Short Plat#PL03-0246 </w:t>
      </w:r>
      <w:hyperlink r:id="rId17" w:tgtFrame="_blank" w:history="1">
        <w:r w:rsidR="000B3427" w:rsidRPr="000B3427">
          <w:rPr>
            <w:rStyle w:val="Hyperlink"/>
            <w:rFonts w:ascii="Times New Roman" w:hAnsi="Times New Roman"/>
            <w:color w:val="auto"/>
            <w:sz w:val="24"/>
            <w:szCs w:val="24"/>
          </w:rPr>
          <w:t>AF#200308260100</w:t>
        </w:r>
      </w:hyperlink>
      <w:r w:rsidR="000B3427" w:rsidRPr="000B3427">
        <w:rPr>
          <w:rFonts w:ascii="Times New Roman" w:hAnsi="Times New Roman"/>
          <w:sz w:val="24"/>
          <w:szCs w:val="24"/>
        </w:rPr>
        <w:t> Located in NW1/4 SW1/4, Section 8, Township 35 North, Range 6 EAST, W.M. Survey </w:t>
      </w:r>
      <w:hyperlink r:id="rId18" w:tgtFrame="_blank" w:history="1">
        <w:r w:rsidR="000B3427" w:rsidRPr="000B3427">
          <w:rPr>
            <w:rStyle w:val="Hyperlink"/>
            <w:rFonts w:ascii="Times New Roman" w:hAnsi="Times New Roman"/>
            <w:color w:val="auto"/>
            <w:sz w:val="24"/>
            <w:szCs w:val="24"/>
          </w:rPr>
          <w:t>AF#202103050096</w:t>
        </w:r>
      </w:hyperlink>
    </w:p>
    <w:p w14:paraId="74C086B8" w14:textId="77777777" w:rsidR="00FB183B" w:rsidRPr="007C71EF" w:rsidRDefault="00FB183B" w:rsidP="00E66DBC">
      <w:pPr>
        <w:rPr>
          <w:rFonts w:ascii="Times New Roman" w:hAnsi="Times New Roman"/>
          <w:sz w:val="24"/>
          <w:szCs w:val="24"/>
        </w:rPr>
      </w:pPr>
    </w:p>
    <w:p w14:paraId="5C14F16D" w14:textId="3F032EC0" w:rsidR="001D6A43" w:rsidRPr="00565E3B" w:rsidRDefault="001D6A43" w:rsidP="00E66DBC">
      <w:pPr>
        <w:rPr>
          <w:rFonts w:ascii="Times New Roman" w:hAnsi="Times New Roman"/>
          <w:sz w:val="24"/>
          <w:szCs w:val="24"/>
        </w:rPr>
      </w:pPr>
      <w:r w:rsidRPr="00565E3B">
        <w:rPr>
          <w:rFonts w:ascii="Times New Roman" w:hAnsi="Times New Roman"/>
          <w:b/>
          <w:bCs/>
          <w:sz w:val="24"/>
          <w:szCs w:val="24"/>
        </w:rPr>
        <w:t>Lot Size:</w:t>
      </w:r>
      <w:r w:rsidR="00565E3B">
        <w:rPr>
          <w:rFonts w:ascii="Times New Roman" w:hAnsi="Times New Roman"/>
          <w:b/>
          <w:bCs/>
          <w:sz w:val="24"/>
          <w:szCs w:val="24"/>
        </w:rPr>
        <w:tab/>
      </w:r>
      <w:r w:rsidR="000B3427" w:rsidRPr="000B3427">
        <w:rPr>
          <w:rFonts w:ascii="Times New Roman" w:hAnsi="Times New Roman"/>
          <w:sz w:val="24"/>
          <w:szCs w:val="24"/>
        </w:rPr>
        <w:t xml:space="preserve">10.13 </w:t>
      </w:r>
      <w:r w:rsidR="00565E3B" w:rsidRPr="000B3427">
        <w:rPr>
          <w:rFonts w:ascii="Times New Roman" w:hAnsi="Times New Roman"/>
          <w:sz w:val="24"/>
          <w:szCs w:val="24"/>
        </w:rPr>
        <w:t>acres</w:t>
      </w:r>
    </w:p>
    <w:p w14:paraId="5F17D7EE" w14:textId="77777777" w:rsidR="001D6A43" w:rsidRPr="007C71EF" w:rsidRDefault="001D6A43" w:rsidP="00E66DBC">
      <w:pPr>
        <w:rPr>
          <w:rFonts w:ascii="Times New Roman" w:hAnsi="Times New Roman"/>
          <w:sz w:val="24"/>
          <w:szCs w:val="24"/>
        </w:rPr>
      </w:pPr>
    </w:p>
    <w:p w14:paraId="0DACFFB1" w14:textId="60F6ADDB" w:rsidR="00F14EB4" w:rsidRPr="007C71EF" w:rsidRDefault="00C44A11" w:rsidP="00E66DBC">
      <w:pPr>
        <w:rPr>
          <w:rFonts w:ascii="Times New Roman" w:hAnsi="Times New Roman"/>
          <w:sz w:val="24"/>
          <w:szCs w:val="24"/>
        </w:rPr>
      </w:pPr>
      <w:r w:rsidRPr="000F7E05">
        <w:rPr>
          <w:rFonts w:ascii="Times New Roman" w:hAnsi="Times New Roman"/>
          <w:b/>
          <w:sz w:val="24"/>
        </w:rPr>
        <w:t>Z</w:t>
      </w:r>
      <w:r w:rsidR="00565E3B" w:rsidRPr="000F7E05">
        <w:rPr>
          <w:rFonts w:ascii="Times New Roman" w:hAnsi="Times New Roman"/>
          <w:b/>
          <w:sz w:val="24"/>
        </w:rPr>
        <w:t>oning/Comprehensive Plan Designation:</w:t>
      </w:r>
      <w:r w:rsidR="00565E3B">
        <w:rPr>
          <w:b/>
          <w:sz w:val="24"/>
        </w:rPr>
        <w:t xml:space="preserve"> </w:t>
      </w:r>
      <w:r w:rsidRPr="002736F6">
        <w:rPr>
          <w:rFonts w:ascii="Times New Roman" w:hAnsi="Times New Roman"/>
          <w:sz w:val="24"/>
          <w:szCs w:val="24"/>
        </w:rPr>
        <w:t>Rural Reserve (</w:t>
      </w:r>
      <w:proofErr w:type="spellStart"/>
      <w:r w:rsidRPr="002736F6">
        <w:rPr>
          <w:rFonts w:ascii="Times New Roman" w:hAnsi="Times New Roman"/>
          <w:sz w:val="24"/>
          <w:szCs w:val="24"/>
        </w:rPr>
        <w:t>RRv</w:t>
      </w:r>
      <w:proofErr w:type="spellEnd"/>
      <w:r w:rsidRPr="002736F6">
        <w:rPr>
          <w:rFonts w:ascii="Times New Roman" w:hAnsi="Times New Roman"/>
          <w:sz w:val="24"/>
          <w:szCs w:val="24"/>
        </w:rPr>
        <w:t>)</w:t>
      </w:r>
      <w:r w:rsidRPr="000C6CD5">
        <w:rPr>
          <w:sz w:val="24"/>
          <w:szCs w:val="24"/>
        </w:rPr>
        <w:t xml:space="preserve"> </w:t>
      </w:r>
    </w:p>
    <w:p w14:paraId="3410A287" w14:textId="77777777" w:rsidR="00C44A11" w:rsidRDefault="00C44A11" w:rsidP="00E66DBC">
      <w:pPr>
        <w:rPr>
          <w:rFonts w:ascii="Times New Roman" w:hAnsi="Times New Roman"/>
          <w:sz w:val="24"/>
          <w:szCs w:val="24"/>
        </w:rPr>
      </w:pPr>
    </w:p>
    <w:p w14:paraId="42139019" w14:textId="77777777" w:rsidR="000B3427" w:rsidRPr="000B3427" w:rsidRDefault="00565E3B" w:rsidP="000B3427">
      <w:pPr>
        <w:jc w:val="both"/>
        <w:rPr>
          <w:rFonts w:ascii="Times New Roman" w:hAnsi="Times New Roman"/>
          <w:sz w:val="24"/>
        </w:rPr>
      </w:pPr>
      <w:r w:rsidRPr="00565E3B">
        <w:rPr>
          <w:rFonts w:ascii="Times New Roman" w:hAnsi="Times New Roman"/>
          <w:b/>
          <w:bCs/>
          <w:sz w:val="24"/>
          <w:szCs w:val="24"/>
        </w:rPr>
        <w:t>General Project Description:</w:t>
      </w:r>
      <w:r>
        <w:rPr>
          <w:rFonts w:ascii="Times New Roman" w:hAnsi="Times New Roman"/>
          <w:b/>
          <w:bCs/>
          <w:sz w:val="24"/>
          <w:szCs w:val="24"/>
        </w:rPr>
        <w:t xml:space="preserve">  </w:t>
      </w:r>
      <w:r w:rsidR="000B3427" w:rsidRPr="000B3427">
        <w:rPr>
          <w:rFonts w:ascii="Times New Roman" w:hAnsi="Times New Roman"/>
          <w:sz w:val="24"/>
        </w:rPr>
        <w:t>Special Use Permit (SUP) application to allow for the operation of a “Limited Kennel” on the subject property.  According to Skagit County Code 14.04.020, “Limited Kennels” are defined as “</w:t>
      </w:r>
      <w:r w:rsidR="000B3427" w:rsidRPr="000B3427">
        <w:rPr>
          <w:rFonts w:ascii="Times New Roman" w:hAnsi="Times New Roman"/>
          <w:i/>
          <w:iCs/>
          <w:sz w:val="24"/>
        </w:rPr>
        <w:t>Any premises at which 1 or more dogs, cats, or both are kept overnight for a commercial purpose including but not limited to breeding or selling. A single, incidental litter in a 12-month period is not a commercial purpose</w:t>
      </w:r>
      <w:r w:rsidR="000B3427" w:rsidRPr="000B3427">
        <w:rPr>
          <w:rFonts w:ascii="Times New Roman" w:hAnsi="Times New Roman"/>
          <w:sz w:val="24"/>
        </w:rPr>
        <w:t xml:space="preserve">.”  </w:t>
      </w:r>
    </w:p>
    <w:p w14:paraId="038BEB9F" w14:textId="77777777" w:rsidR="000B3427" w:rsidRPr="000B3427" w:rsidRDefault="000B3427" w:rsidP="000B3427">
      <w:pPr>
        <w:jc w:val="both"/>
        <w:rPr>
          <w:rFonts w:ascii="Times New Roman" w:hAnsi="Times New Roman"/>
          <w:sz w:val="24"/>
        </w:rPr>
      </w:pPr>
    </w:p>
    <w:p w14:paraId="47ABD255" w14:textId="29DAF2C1" w:rsidR="00F5789A" w:rsidRPr="000B3427" w:rsidRDefault="000B3427" w:rsidP="000B3427">
      <w:pPr>
        <w:rPr>
          <w:rFonts w:ascii="Times New Roman" w:hAnsi="Times New Roman"/>
          <w:b/>
          <w:bCs/>
          <w:sz w:val="24"/>
          <w:szCs w:val="24"/>
        </w:rPr>
      </w:pPr>
      <w:r w:rsidRPr="000B3427">
        <w:rPr>
          <w:rFonts w:ascii="Times New Roman" w:hAnsi="Times New Roman"/>
          <w:sz w:val="24"/>
        </w:rPr>
        <w:t>The Limited Kennel is proposed to be operated within a detached accessory structure of approximately 2,576 square feet.  The structure is located behind the existing single-family residence toward the southern property line.</w:t>
      </w:r>
      <w:r w:rsidR="00565E3B" w:rsidRPr="000B3427">
        <w:rPr>
          <w:rFonts w:ascii="Times New Roman" w:hAnsi="Times New Roman"/>
          <w:b/>
          <w:bCs/>
          <w:sz w:val="24"/>
          <w:szCs w:val="24"/>
        </w:rPr>
        <w:t xml:space="preserve">  </w:t>
      </w:r>
    </w:p>
    <w:p w14:paraId="0A4A5350" w14:textId="77777777" w:rsidR="00565E3B" w:rsidRDefault="00565E3B" w:rsidP="00841B6F">
      <w:pPr>
        <w:rPr>
          <w:rFonts w:ascii="Times New Roman" w:hAnsi="Times New Roman"/>
          <w:sz w:val="24"/>
          <w:szCs w:val="24"/>
        </w:rPr>
      </w:pPr>
    </w:p>
    <w:p w14:paraId="5D7008AF" w14:textId="77777777" w:rsidR="000B3427" w:rsidRPr="000B3427" w:rsidRDefault="000B3427" w:rsidP="000B3427">
      <w:pPr>
        <w:rPr>
          <w:rFonts w:ascii="Times New Roman" w:hAnsi="Times New Roman"/>
          <w:b/>
          <w:bCs/>
          <w:sz w:val="24"/>
          <w:szCs w:val="24"/>
        </w:rPr>
      </w:pPr>
      <w:r w:rsidRPr="000B3427">
        <w:rPr>
          <w:rFonts w:ascii="Times New Roman" w:hAnsi="Times New Roman"/>
          <w:b/>
          <w:bCs/>
          <w:sz w:val="24"/>
          <w:szCs w:val="24"/>
        </w:rPr>
        <w:t>Water Supply</w:t>
      </w:r>
      <w:proofErr w:type="gramStart"/>
      <w:r w:rsidRPr="000B3427">
        <w:rPr>
          <w:rFonts w:ascii="Times New Roman" w:hAnsi="Times New Roman"/>
          <w:b/>
          <w:bCs/>
          <w:sz w:val="24"/>
          <w:szCs w:val="24"/>
        </w:rPr>
        <w:t>:</w:t>
      </w:r>
      <w:r w:rsidRPr="000B3427">
        <w:rPr>
          <w:rFonts w:ascii="Times New Roman" w:hAnsi="Times New Roman"/>
          <w:b/>
          <w:bCs/>
          <w:sz w:val="24"/>
          <w:szCs w:val="24"/>
        </w:rPr>
        <w:tab/>
      </w:r>
      <w:r w:rsidRPr="000B3427">
        <w:rPr>
          <w:rFonts w:ascii="Times New Roman" w:hAnsi="Times New Roman"/>
          <w:sz w:val="24"/>
          <w:szCs w:val="24"/>
        </w:rPr>
        <w:t xml:space="preserve"> Private</w:t>
      </w:r>
      <w:proofErr w:type="gramEnd"/>
      <w:r w:rsidRPr="000B3427">
        <w:rPr>
          <w:rFonts w:ascii="Times New Roman" w:hAnsi="Times New Roman"/>
          <w:sz w:val="24"/>
          <w:szCs w:val="24"/>
        </w:rPr>
        <w:t xml:space="preserve"> individual drilled well</w:t>
      </w:r>
      <w:r w:rsidRPr="000B3427">
        <w:rPr>
          <w:rFonts w:ascii="Times New Roman" w:hAnsi="Times New Roman"/>
          <w:b/>
          <w:bCs/>
          <w:sz w:val="24"/>
          <w:szCs w:val="24"/>
        </w:rPr>
        <w:t xml:space="preserve"> </w:t>
      </w:r>
    </w:p>
    <w:p w14:paraId="2E0A01B5" w14:textId="77777777" w:rsidR="000B3427" w:rsidRPr="000B3427" w:rsidRDefault="000B3427" w:rsidP="000B3427">
      <w:pPr>
        <w:rPr>
          <w:rFonts w:ascii="Times New Roman" w:hAnsi="Times New Roman"/>
          <w:b/>
          <w:bCs/>
          <w:sz w:val="24"/>
          <w:szCs w:val="24"/>
        </w:rPr>
      </w:pPr>
      <w:r w:rsidRPr="000B3427">
        <w:rPr>
          <w:rFonts w:ascii="Times New Roman" w:hAnsi="Times New Roman"/>
          <w:b/>
          <w:bCs/>
          <w:sz w:val="24"/>
          <w:szCs w:val="24"/>
        </w:rPr>
        <w:t>Sewage Disposal</w:t>
      </w:r>
      <w:proofErr w:type="gramStart"/>
      <w:r w:rsidRPr="000B3427">
        <w:rPr>
          <w:rFonts w:ascii="Times New Roman" w:hAnsi="Times New Roman"/>
          <w:b/>
          <w:bCs/>
          <w:sz w:val="24"/>
          <w:szCs w:val="24"/>
        </w:rPr>
        <w:t>:</w:t>
      </w:r>
      <w:r w:rsidRPr="000B3427">
        <w:rPr>
          <w:rFonts w:ascii="Times New Roman" w:hAnsi="Times New Roman"/>
          <w:b/>
          <w:bCs/>
          <w:sz w:val="24"/>
          <w:szCs w:val="24"/>
        </w:rPr>
        <w:tab/>
        <w:t xml:space="preserve"> </w:t>
      </w:r>
      <w:r w:rsidRPr="000B3427">
        <w:rPr>
          <w:rFonts w:ascii="Times New Roman" w:hAnsi="Times New Roman"/>
          <w:sz w:val="24"/>
          <w:szCs w:val="24"/>
        </w:rPr>
        <w:t>On</w:t>
      </w:r>
      <w:proofErr w:type="gramEnd"/>
      <w:r w:rsidRPr="000B3427">
        <w:rPr>
          <w:rFonts w:ascii="Times New Roman" w:hAnsi="Times New Roman"/>
          <w:sz w:val="24"/>
          <w:szCs w:val="24"/>
        </w:rPr>
        <w:t>-site septic system</w:t>
      </w:r>
      <w:r w:rsidRPr="000B3427">
        <w:rPr>
          <w:rFonts w:ascii="Times New Roman" w:hAnsi="Times New Roman"/>
          <w:b/>
          <w:bCs/>
          <w:sz w:val="24"/>
          <w:szCs w:val="24"/>
        </w:rPr>
        <w:tab/>
        <w:t xml:space="preserve"> </w:t>
      </w:r>
    </w:p>
    <w:p w14:paraId="50F05851" w14:textId="77777777" w:rsidR="000B3427" w:rsidRPr="000B3427" w:rsidRDefault="000B3427" w:rsidP="000B3427">
      <w:pPr>
        <w:rPr>
          <w:rFonts w:ascii="Times New Roman" w:hAnsi="Times New Roman"/>
          <w:b/>
          <w:bCs/>
          <w:sz w:val="24"/>
          <w:szCs w:val="24"/>
        </w:rPr>
      </w:pPr>
      <w:r w:rsidRPr="000B3427">
        <w:rPr>
          <w:rFonts w:ascii="Times New Roman" w:hAnsi="Times New Roman"/>
          <w:b/>
          <w:bCs/>
          <w:sz w:val="24"/>
          <w:szCs w:val="24"/>
        </w:rPr>
        <w:t>Fire Protection</w:t>
      </w:r>
      <w:proofErr w:type="gramStart"/>
      <w:r w:rsidRPr="000B3427">
        <w:rPr>
          <w:rFonts w:ascii="Times New Roman" w:hAnsi="Times New Roman"/>
          <w:b/>
          <w:bCs/>
          <w:sz w:val="24"/>
          <w:szCs w:val="24"/>
        </w:rPr>
        <w:t>:</w:t>
      </w:r>
      <w:r w:rsidRPr="000B3427">
        <w:rPr>
          <w:rFonts w:ascii="Times New Roman" w:hAnsi="Times New Roman"/>
          <w:b/>
          <w:bCs/>
          <w:sz w:val="24"/>
          <w:szCs w:val="24"/>
        </w:rPr>
        <w:tab/>
        <w:t xml:space="preserve"> </w:t>
      </w:r>
      <w:r w:rsidRPr="000B3427">
        <w:rPr>
          <w:rFonts w:ascii="Times New Roman" w:hAnsi="Times New Roman"/>
          <w:sz w:val="24"/>
          <w:szCs w:val="24"/>
        </w:rPr>
        <w:t>District #</w:t>
      </w:r>
      <w:proofErr w:type="gramEnd"/>
      <w:r w:rsidRPr="000B3427">
        <w:rPr>
          <w:rFonts w:ascii="Times New Roman" w:hAnsi="Times New Roman"/>
          <w:sz w:val="24"/>
          <w:szCs w:val="24"/>
        </w:rPr>
        <w:t>8</w:t>
      </w:r>
    </w:p>
    <w:p w14:paraId="2F78F3EB" w14:textId="77777777" w:rsidR="000B3427" w:rsidRPr="000B3427" w:rsidRDefault="000B3427" w:rsidP="000B3427">
      <w:pPr>
        <w:rPr>
          <w:rFonts w:ascii="Times New Roman" w:hAnsi="Times New Roman"/>
          <w:b/>
          <w:bCs/>
          <w:sz w:val="24"/>
          <w:szCs w:val="24"/>
        </w:rPr>
      </w:pPr>
      <w:r w:rsidRPr="000B3427">
        <w:rPr>
          <w:rFonts w:ascii="Times New Roman" w:hAnsi="Times New Roman"/>
          <w:b/>
          <w:bCs/>
          <w:sz w:val="24"/>
          <w:szCs w:val="24"/>
        </w:rPr>
        <w:t>Law Enforcement</w:t>
      </w:r>
      <w:proofErr w:type="gramStart"/>
      <w:r w:rsidRPr="000B3427">
        <w:rPr>
          <w:rFonts w:ascii="Times New Roman" w:hAnsi="Times New Roman"/>
          <w:b/>
          <w:bCs/>
          <w:sz w:val="24"/>
          <w:szCs w:val="24"/>
        </w:rPr>
        <w:t>:</w:t>
      </w:r>
      <w:r w:rsidRPr="000B3427">
        <w:rPr>
          <w:rFonts w:ascii="Times New Roman" w:hAnsi="Times New Roman"/>
          <w:b/>
          <w:bCs/>
          <w:sz w:val="24"/>
          <w:szCs w:val="24"/>
        </w:rPr>
        <w:tab/>
        <w:t xml:space="preserve"> </w:t>
      </w:r>
      <w:r w:rsidRPr="000B3427">
        <w:rPr>
          <w:rFonts w:ascii="Times New Roman" w:hAnsi="Times New Roman"/>
          <w:sz w:val="24"/>
          <w:szCs w:val="24"/>
        </w:rPr>
        <w:t>Skagit</w:t>
      </w:r>
      <w:proofErr w:type="gramEnd"/>
      <w:r w:rsidRPr="000B3427">
        <w:rPr>
          <w:rFonts w:ascii="Times New Roman" w:hAnsi="Times New Roman"/>
          <w:sz w:val="24"/>
          <w:szCs w:val="24"/>
        </w:rPr>
        <w:t xml:space="preserve"> County Sheriff</w:t>
      </w:r>
      <w:r w:rsidRPr="000B3427">
        <w:rPr>
          <w:rFonts w:ascii="Times New Roman" w:hAnsi="Times New Roman"/>
          <w:b/>
          <w:bCs/>
          <w:sz w:val="24"/>
          <w:szCs w:val="24"/>
        </w:rPr>
        <w:t xml:space="preserve"> </w:t>
      </w:r>
    </w:p>
    <w:p w14:paraId="4E3245B4" w14:textId="77777777" w:rsidR="000B3427" w:rsidRPr="000B3427" w:rsidRDefault="000B3427" w:rsidP="000B3427">
      <w:pPr>
        <w:rPr>
          <w:rFonts w:ascii="Times New Roman" w:hAnsi="Times New Roman"/>
          <w:sz w:val="24"/>
          <w:szCs w:val="24"/>
        </w:rPr>
      </w:pPr>
      <w:r w:rsidRPr="000B3427">
        <w:rPr>
          <w:rFonts w:ascii="Times New Roman" w:hAnsi="Times New Roman"/>
          <w:b/>
          <w:bCs/>
          <w:sz w:val="24"/>
          <w:szCs w:val="24"/>
        </w:rPr>
        <w:t>Topography:</w:t>
      </w:r>
      <w:r w:rsidRPr="000B3427">
        <w:rPr>
          <w:rFonts w:ascii="Times New Roman" w:hAnsi="Times New Roman"/>
          <w:sz w:val="24"/>
          <w:szCs w:val="24"/>
        </w:rPr>
        <w:tab/>
      </w:r>
      <w:r w:rsidRPr="000B3427">
        <w:rPr>
          <w:rFonts w:ascii="Times New Roman" w:hAnsi="Times New Roman"/>
          <w:sz w:val="24"/>
          <w:szCs w:val="24"/>
        </w:rPr>
        <w:tab/>
        <w:t xml:space="preserve"> Relatively flat with southerly sloping</w:t>
      </w:r>
    </w:p>
    <w:p w14:paraId="79A8E13B" w14:textId="77777777" w:rsidR="000B3427" w:rsidRPr="000B3427" w:rsidRDefault="000B3427" w:rsidP="000B3427">
      <w:pPr>
        <w:rPr>
          <w:rFonts w:ascii="Times New Roman" w:hAnsi="Times New Roman"/>
          <w:sz w:val="24"/>
          <w:szCs w:val="24"/>
        </w:rPr>
      </w:pPr>
      <w:r w:rsidRPr="000B3427">
        <w:rPr>
          <w:rFonts w:ascii="Times New Roman" w:hAnsi="Times New Roman"/>
          <w:b/>
          <w:bCs/>
          <w:sz w:val="24"/>
          <w:szCs w:val="24"/>
        </w:rPr>
        <w:t xml:space="preserve">Adjacent Land Uses: </w:t>
      </w:r>
      <w:r w:rsidRPr="000B3427">
        <w:rPr>
          <w:rFonts w:ascii="Times New Roman" w:hAnsi="Times New Roman"/>
          <w:sz w:val="24"/>
          <w:szCs w:val="24"/>
        </w:rPr>
        <w:t xml:space="preserve">Rural, Residential and Forestry. </w:t>
      </w:r>
    </w:p>
    <w:p w14:paraId="5ED58247" w14:textId="77777777" w:rsidR="000B3427" w:rsidRPr="000B3427" w:rsidRDefault="000B3427" w:rsidP="000B3427">
      <w:pPr>
        <w:rPr>
          <w:rFonts w:ascii="Times New Roman" w:hAnsi="Times New Roman"/>
          <w:sz w:val="24"/>
          <w:szCs w:val="24"/>
        </w:rPr>
      </w:pPr>
      <w:r w:rsidRPr="000B3427">
        <w:rPr>
          <w:rFonts w:ascii="Times New Roman" w:hAnsi="Times New Roman"/>
          <w:b/>
          <w:bCs/>
          <w:sz w:val="24"/>
          <w:szCs w:val="24"/>
        </w:rPr>
        <w:t xml:space="preserve">Shoreline of Statewide Significance: </w:t>
      </w:r>
      <w:r w:rsidRPr="000B3427">
        <w:rPr>
          <w:rFonts w:ascii="Times New Roman" w:hAnsi="Times New Roman"/>
          <w:sz w:val="24"/>
          <w:szCs w:val="24"/>
        </w:rPr>
        <w:t>N/A</w:t>
      </w:r>
    </w:p>
    <w:p w14:paraId="3FF3C2B9" w14:textId="77777777" w:rsidR="000B3427" w:rsidRPr="000B3427" w:rsidRDefault="000B3427" w:rsidP="000B3427">
      <w:pPr>
        <w:rPr>
          <w:rFonts w:ascii="Times New Roman" w:hAnsi="Times New Roman"/>
          <w:sz w:val="24"/>
          <w:szCs w:val="24"/>
        </w:rPr>
      </w:pPr>
    </w:p>
    <w:p w14:paraId="05820063" w14:textId="77777777" w:rsidR="000B3427" w:rsidRPr="000B3427" w:rsidRDefault="000B3427" w:rsidP="000B3427">
      <w:pPr>
        <w:ind w:left="4320" w:hanging="4320"/>
        <w:rPr>
          <w:rFonts w:ascii="Times New Roman" w:hAnsi="Times New Roman"/>
          <w:b/>
          <w:bCs/>
          <w:sz w:val="24"/>
          <w:szCs w:val="24"/>
        </w:rPr>
      </w:pPr>
      <w:r w:rsidRPr="000B3427">
        <w:rPr>
          <w:rFonts w:ascii="Times New Roman" w:hAnsi="Times New Roman"/>
          <w:b/>
          <w:bCs/>
          <w:sz w:val="24"/>
          <w:szCs w:val="24"/>
        </w:rPr>
        <w:t xml:space="preserve">SEPA Review/Determination:  </w:t>
      </w:r>
    </w:p>
    <w:p w14:paraId="3B54D8F7" w14:textId="67558CE3" w:rsidR="00AC3E51" w:rsidRPr="007C71EF" w:rsidRDefault="000B3427" w:rsidP="000B3427">
      <w:pPr>
        <w:rPr>
          <w:rFonts w:ascii="Times New Roman" w:hAnsi="Times New Roman"/>
          <w:sz w:val="24"/>
          <w:szCs w:val="24"/>
        </w:rPr>
      </w:pPr>
      <w:r w:rsidRPr="000B3427">
        <w:rPr>
          <w:rFonts w:ascii="Times New Roman" w:hAnsi="Times New Roman"/>
          <w:sz w:val="24"/>
          <w:szCs w:val="24"/>
        </w:rPr>
        <w:t>Mitigated Determination of Nonsignificance (MDNS) issued March 24, 2022 (</w:t>
      </w:r>
      <w:r w:rsidRPr="000B3427">
        <w:rPr>
          <w:rFonts w:ascii="Times New Roman" w:hAnsi="Times New Roman"/>
          <w:bCs/>
          <w:i/>
          <w:iCs/>
          <w:spacing w:val="-2"/>
          <w:sz w:val="24"/>
          <w:szCs w:val="24"/>
        </w:rPr>
        <w:t>Hearing Examiner “Exhibit Listing” #9)</w:t>
      </w:r>
      <w:r w:rsidRPr="000B3427">
        <w:rPr>
          <w:rFonts w:ascii="Times New Roman" w:hAnsi="Times New Roman"/>
          <w:sz w:val="24"/>
          <w:szCs w:val="24"/>
        </w:rPr>
        <w:t>.</w:t>
      </w:r>
    </w:p>
    <w:p w14:paraId="6F434965" w14:textId="77777777" w:rsidR="00AC3E51" w:rsidRPr="007C71EF" w:rsidRDefault="00AC3E51" w:rsidP="00E66DBC">
      <w:pPr>
        <w:rPr>
          <w:rFonts w:ascii="Times New Roman" w:hAnsi="Times New Roman"/>
          <w:sz w:val="24"/>
          <w:szCs w:val="24"/>
        </w:rPr>
      </w:pPr>
    </w:p>
    <w:p w14:paraId="4F2DA720" w14:textId="49176FE9" w:rsidR="00E3369D" w:rsidRPr="00BE3441" w:rsidRDefault="00BE3441" w:rsidP="00E66DBC">
      <w:pPr>
        <w:rPr>
          <w:rFonts w:ascii="Times New Roman" w:hAnsi="Times New Roman"/>
          <w:sz w:val="24"/>
          <w:szCs w:val="24"/>
        </w:rPr>
      </w:pPr>
      <w:r w:rsidRPr="003C21F4">
        <w:rPr>
          <w:rFonts w:ascii="Times New Roman" w:hAnsi="Times New Roman"/>
          <w:b/>
          <w:bCs/>
          <w:sz w:val="24"/>
          <w:szCs w:val="24"/>
        </w:rPr>
        <w:t xml:space="preserve">Original </w:t>
      </w:r>
      <w:r w:rsidR="00F5789A" w:rsidRPr="003C21F4">
        <w:rPr>
          <w:rFonts w:ascii="Times New Roman" w:hAnsi="Times New Roman"/>
          <w:b/>
          <w:bCs/>
          <w:sz w:val="24"/>
          <w:szCs w:val="24"/>
        </w:rPr>
        <w:t>Notice Information</w:t>
      </w:r>
      <w:proofErr w:type="gramStart"/>
      <w:r w:rsidR="00F5789A" w:rsidRPr="005A7B59">
        <w:rPr>
          <w:rFonts w:ascii="Times New Roman" w:hAnsi="Times New Roman"/>
          <w:b/>
          <w:bCs/>
          <w:sz w:val="24"/>
          <w:szCs w:val="24"/>
        </w:rPr>
        <w:t>:</w:t>
      </w:r>
      <w:r w:rsidR="00ED6C55" w:rsidRPr="007C71EF">
        <w:rPr>
          <w:rFonts w:ascii="Times New Roman" w:hAnsi="Times New Roman"/>
          <w:sz w:val="24"/>
          <w:szCs w:val="24"/>
        </w:rPr>
        <w:tab/>
      </w:r>
      <w:r w:rsidR="00ED6C55" w:rsidRPr="007C71EF">
        <w:rPr>
          <w:rFonts w:ascii="Times New Roman" w:hAnsi="Times New Roman"/>
          <w:sz w:val="24"/>
          <w:szCs w:val="24"/>
        </w:rPr>
        <w:tab/>
        <w:t>Application</w:t>
      </w:r>
      <w:proofErr w:type="gramEnd"/>
      <w:r w:rsidR="00ED6C55" w:rsidRPr="007C71EF">
        <w:rPr>
          <w:rFonts w:ascii="Times New Roman" w:hAnsi="Times New Roman"/>
          <w:sz w:val="24"/>
          <w:szCs w:val="24"/>
        </w:rPr>
        <w:t xml:space="preserve"> Submitted:</w:t>
      </w:r>
      <w:r w:rsidR="005A7B59">
        <w:rPr>
          <w:rFonts w:ascii="Times New Roman" w:hAnsi="Times New Roman"/>
          <w:sz w:val="24"/>
          <w:szCs w:val="24"/>
        </w:rPr>
        <w:t xml:space="preserve"> </w:t>
      </w:r>
      <w:r w:rsidR="003C21F4" w:rsidRPr="003C21F4">
        <w:rPr>
          <w:rFonts w:ascii="Times New Roman" w:hAnsi="Times New Roman"/>
          <w:sz w:val="24"/>
          <w:szCs w:val="24"/>
          <w:u w:val="single"/>
        </w:rPr>
        <w:t>December 10, 2020</w:t>
      </w:r>
    </w:p>
    <w:p w14:paraId="3A88F4A6" w14:textId="2197CB68" w:rsidR="005A7B59" w:rsidRPr="00BE3441" w:rsidRDefault="005A7B59" w:rsidP="00E66DBC">
      <w:pPr>
        <w:rPr>
          <w:rFonts w:ascii="Times New Roman" w:hAnsi="Times New Roman"/>
          <w:sz w:val="24"/>
          <w:szCs w:val="24"/>
        </w:rPr>
      </w:pPr>
      <w:r w:rsidRPr="00BE3441">
        <w:rPr>
          <w:rFonts w:ascii="Times New Roman" w:hAnsi="Times New Roman"/>
          <w:sz w:val="24"/>
          <w:szCs w:val="24"/>
        </w:rPr>
        <w:tab/>
      </w:r>
      <w:r w:rsidRPr="00BE3441">
        <w:rPr>
          <w:rFonts w:ascii="Times New Roman" w:hAnsi="Times New Roman"/>
          <w:sz w:val="24"/>
          <w:szCs w:val="24"/>
        </w:rPr>
        <w:tab/>
      </w:r>
      <w:r w:rsidRPr="00BE3441">
        <w:rPr>
          <w:rFonts w:ascii="Times New Roman" w:hAnsi="Times New Roman"/>
          <w:sz w:val="24"/>
          <w:szCs w:val="24"/>
        </w:rPr>
        <w:tab/>
      </w:r>
      <w:r w:rsidRPr="00BE3441">
        <w:rPr>
          <w:rFonts w:ascii="Times New Roman" w:hAnsi="Times New Roman"/>
          <w:sz w:val="24"/>
          <w:szCs w:val="24"/>
        </w:rPr>
        <w:tab/>
      </w:r>
      <w:r w:rsidR="00BE3441" w:rsidRPr="00BE3441">
        <w:rPr>
          <w:rFonts w:ascii="Times New Roman" w:hAnsi="Times New Roman"/>
          <w:sz w:val="24"/>
          <w:szCs w:val="24"/>
        </w:rPr>
        <w:tab/>
      </w:r>
      <w:r w:rsidR="00BE3441" w:rsidRPr="00BE3441">
        <w:rPr>
          <w:rFonts w:ascii="Times New Roman" w:hAnsi="Times New Roman"/>
          <w:sz w:val="24"/>
          <w:szCs w:val="24"/>
        </w:rPr>
        <w:tab/>
      </w:r>
      <w:r w:rsidRPr="00BE3441">
        <w:rPr>
          <w:rFonts w:ascii="Times New Roman" w:hAnsi="Times New Roman"/>
          <w:sz w:val="24"/>
          <w:szCs w:val="24"/>
        </w:rPr>
        <w:t>Requests for Further Information</w:t>
      </w:r>
      <w:r w:rsidR="003C21F4" w:rsidRPr="00BE3441">
        <w:rPr>
          <w:rFonts w:ascii="Times New Roman" w:hAnsi="Times New Roman"/>
          <w:sz w:val="24"/>
          <w:szCs w:val="24"/>
        </w:rPr>
        <w:t xml:space="preserve">: </w:t>
      </w:r>
      <w:r w:rsidR="003C21F4" w:rsidRPr="003C21F4">
        <w:rPr>
          <w:rFonts w:ascii="Times New Roman" w:hAnsi="Times New Roman"/>
          <w:sz w:val="24"/>
          <w:szCs w:val="24"/>
          <w:u w:val="single"/>
        </w:rPr>
        <w:t>March 19, 2021</w:t>
      </w:r>
    </w:p>
    <w:p w14:paraId="093B7889" w14:textId="4FE4C0A2" w:rsidR="00E3369D" w:rsidRPr="00BE3441" w:rsidRDefault="00ED6C55" w:rsidP="00E66DBC">
      <w:pPr>
        <w:rPr>
          <w:rFonts w:ascii="Times New Roman" w:hAnsi="Times New Roman"/>
          <w:sz w:val="24"/>
          <w:szCs w:val="24"/>
        </w:rPr>
      </w:pPr>
      <w:r w:rsidRPr="00BE3441">
        <w:rPr>
          <w:rFonts w:ascii="Times New Roman" w:hAnsi="Times New Roman"/>
          <w:sz w:val="24"/>
          <w:szCs w:val="24"/>
        </w:rPr>
        <w:tab/>
      </w:r>
      <w:r w:rsidRPr="00BE3441">
        <w:rPr>
          <w:rFonts w:ascii="Times New Roman" w:hAnsi="Times New Roman"/>
          <w:sz w:val="24"/>
          <w:szCs w:val="24"/>
        </w:rPr>
        <w:tab/>
      </w:r>
      <w:r w:rsidRPr="00BE3441">
        <w:rPr>
          <w:rFonts w:ascii="Times New Roman" w:hAnsi="Times New Roman"/>
          <w:sz w:val="24"/>
          <w:szCs w:val="24"/>
        </w:rPr>
        <w:tab/>
      </w:r>
      <w:r w:rsidRPr="00BE3441">
        <w:rPr>
          <w:rFonts w:ascii="Times New Roman" w:hAnsi="Times New Roman"/>
          <w:sz w:val="24"/>
          <w:szCs w:val="24"/>
        </w:rPr>
        <w:tab/>
      </w:r>
      <w:r w:rsidR="00BE3441" w:rsidRPr="00BE3441">
        <w:rPr>
          <w:rFonts w:ascii="Times New Roman" w:hAnsi="Times New Roman"/>
          <w:sz w:val="24"/>
          <w:szCs w:val="24"/>
        </w:rPr>
        <w:tab/>
      </w:r>
      <w:r w:rsidR="00BE3441" w:rsidRPr="00BE3441">
        <w:rPr>
          <w:rFonts w:ascii="Times New Roman" w:hAnsi="Times New Roman"/>
          <w:sz w:val="24"/>
          <w:szCs w:val="24"/>
        </w:rPr>
        <w:tab/>
      </w:r>
      <w:r w:rsidRPr="00BE3441">
        <w:rPr>
          <w:rFonts w:ascii="Times New Roman" w:hAnsi="Times New Roman"/>
          <w:sz w:val="24"/>
          <w:szCs w:val="24"/>
        </w:rPr>
        <w:t>Notice of Completeness</w:t>
      </w:r>
      <w:r w:rsidR="003C21F4" w:rsidRPr="00BE3441">
        <w:rPr>
          <w:rFonts w:ascii="Times New Roman" w:hAnsi="Times New Roman"/>
          <w:sz w:val="24"/>
          <w:szCs w:val="24"/>
        </w:rPr>
        <w:t xml:space="preserve">: </w:t>
      </w:r>
      <w:r w:rsidR="003C21F4" w:rsidRPr="003C21F4">
        <w:rPr>
          <w:rFonts w:ascii="Times New Roman" w:hAnsi="Times New Roman"/>
          <w:sz w:val="24"/>
          <w:szCs w:val="24"/>
          <w:u w:val="single"/>
        </w:rPr>
        <w:t>October 11</w:t>
      </w:r>
      <w:r w:rsidR="005A7B59" w:rsidRPr="003C21F4">
        <w:rPr>
          <w:rFonts w:ascii="Times New Roman" w:hAnsi="Times New Roman"/>
          <w:sz w:val="24"/>
          <w:szCs w:val="24"/>
          <w:u w:val="single"/>
        </w:rPr>
        <w:t>, 202</w:t>
      </w:r>
      <w:r w:rsidR="003C21F4" w:rsidRPr="003C21F4">
        <w:rPr>
          <w:rFonts w:ascii="Times New Roman" w:hAnsi="Times New Roman"/>
          <w:sz w:val="24"/>
          <w:szCs w:val="24"/>
          <w:u w:val="single"/>
        </w:rPr>
        <w:t>1</w:t>
      </w:r>
    </w:p>
    <w:p w14:paraId="20070D8D" w14:textId="5153CDAF" w:rsidR="00ED6C55" w:rsidRPr="00BE3441" w:rsidRDefault="00ED6C55" w:rsidP="00E66DBC">
      <w:pPr>
        <w:rPr>
          <w:rFonts w:ascii="Times New Roman" w:hAnsi="Times New Roman"/>
          <w:sz w:val="24"/>
          <w:szCs w:val="24"/>
        </w:rPr>
      </w:pPr>
      <w:r w:rsidRPr="00BE3441">
        <w:rPr>
          <w:rFonts w:ascii="Times New Roman" w:hAnsi="Times New Roman"/>
          <w:sz w:val="24"/>
          <w:szCs w:val="24"/>
        </w:rPr>
        <w:tab/>
      </w:r>
      <w:r w:rsidRPr="00BE3441">
        <w:rPr>
          <w:rFonts w:ascii="Times New Roman" w:hAnsi="Times New Roman"/>
          <w:sz w:val="24"/>
          <w:szCs w:val="24"/>
        </w:rPr>
        <w:tab/>
      </w:r>
      <w:r w:rsidRPr="00BE3441">
        <w:rPr>
          <w:rFonts w:ascii="Times New Roman" w:hAnsi="Times New Roman"/>
          <w:sz w:val="24"/>
          <w:szCs w:val="24"/>
        </w:rPr>
        <w:tab/>
      </w:r>
      <w:r w:rsidRPr="00BE3441">
        <w:rPr>
          <w:rFonts w:ascii="Times New Roman" w:hAnsi="Times New Roman"/>
          <w:sz w:val="24"/>
          <w:szCs w:val="24"/>
        </w:rPr>
        <w:tab/>
      </w:r>
      <w:r w:rsidR="00BE3441" w:rsidRPr="00BE3441">
        <w:rPr>
          <w:rFonts w:ascii="Times New Roman" w:hAnsi="Times New Roman"/>
          <w:sz w:val="24"/>
          <w:szCs w:val="24"/>
        </w:rPr>
        <w:tab/>
      </w:r>
      <w:r w:rsidR="00BE3441" w:rsidRPr="00BE3441">
        <w:rPr>
          <w:rFonts w:ascii="Times New Roman" w:hAnsi="Times New Roman"/>
          <w:sz w:val="24"/>
          <w:szCs w:val="24"/>
        </w:rPr>
        <w:tab/>
      </w:r>
      <w:r w:rsidRPr="00BE3441">
        <w:rPr>
          <w:rFonts w:ascii="Times New Roman" w:hAnsi="Times New Roman"/>
          <w:sz w:val="24"/>
          <w:szCs w:val="24"/>
        </w:rPr>
        <w:t>Notice of Application</w:t>
      </w:r>
      <w:r w:rsidR="00FA607E" w:rsidRPr="00BE3441">
        <w:rPr>
          <w:rFonts w:ascii="Times New Roman" w:hAnsi="Times New Roman"/>
          <w:sz w:val="24"/>
          <w:szCs w:val="24"/>
        </w:rPr>
        <w:t>:</w:t>
      </w:r>
      <w:r w:rsidR="00400913" w:rsidRPr="00BE3441">
        <w:rPr>
          <w:rFonts w:ascii="Times New Roman" w:hAnsi="Times New Roman"/>
          <w:sz w:val="24"/>
          <w:szCs w:val="24"/>
        </w:rPr>
        <w:t xml:space="preserve"> </w:t>
      </w:r>
      <w:r w:rsidR="003C21F4" w:rsidRPr="003C21F4">
        <w:rPr>
          <w:rFonts w:ascii="Times New Roman" w:hAnsi="Times New Roman"/>
          <w:sz w:val="24"/>
          <w:szCs w:val="24"/>
          <w:u w:val="single"/>
        </w:rPr>
        <w:t>October 11, 2021</w:t>
      </w:r>
    </w:p>
    <w:p w14:paraId="70B2AA13" w14:textId="7BE48759" w:rsidR="00E3369D" w:rsidRPr="00BE3441" w:rsidRDefault="00E3369D" w:rsidP="00E66DBC">
      <w:pPr>
        <w:rPr>
          <w:rFonts w:ascii="Times New Roman" w:hAnsi="Times New Roman"/>
          <w:sz w:val="24"/>
          <w:szCs w:val="24"/>
        </w:rPr>
      </w:pPr>
      <w:r w:rsidRPr="00BE3441">
        <w:rPr>
          <w:rFonts w:ascii="Times New Roman" w:hAnsi="Times New Roman"/>
          <w:sz w:val="24"/>
          <w:szCs w:val="24"/>
        </w:rPr>
        <w:tab/>
      </w:r>
      <w:r w:rsidRPr="00BE3441">
        <w:rPr>
          <w:rFonts w:ascii="Times New Roman" w:hAnsi="Times New Roman"/>
          <w:sz w:val="24"/>
          <w:szCs w:val="24"/>
        </w:rPr>
        <w:tab/>
      </w:r>
      <w:r w:rsidRPr="00BE3441">
        <w:rPr>
          <w:rFonts w:ascii="Times New Roman" w:hAnsi="Times New Roman"/>
          <w:sz w:val="24"/>
          <w:szCs w:val="24"/>
        </w:rPr>
        <w:tab/>
      </w:r>
      <w:r w:rsidRPr="00BE3441">
        <w:rPr>
          <w:rFonts w:ascii="Times New Roman" w:hAnsi="Times New Roman"/>
          <w:sz w:val="24"/>
          <w:szCs w:val="24"/>
        </w:rPr>
        <w:tab/>
      </w:r>
      <w:r w:rsidRPr="00BE3441">
        <w:rPr>
          <w:rFonts w:ascii="Times New Roman" w:hAnsi="Times New Roman"/>
          <w:sz w:val="24"/>
          <w:szCs w:val="24"/>
        </w:rPr>
        <w:tab/>
      </w:r>
      <w:r w:rsidR="00BE3441" w:rsidRPr="00BE3441">
        <w:rPr>
          <w:rFonts w:ascii="Times New Roman" w:hAnsi="Times New Roman"/>
          <w:sz w:val="24"/>
          <w:szCs w:val="24"/>
        </w:rPr>
        <w:tab/>
      </w:r>
      <w:r w:rsidR="00BE3441" w:rsidRPr="00BE3441">
        <w:rPr>
          <w:rFonts w:ascii="Times New Roman" w:hAnsi="Times New Roman"/>
          <w:sz w:val="24"/>
          <w:szCs w:val="24"/>
        </w:rPr>
        <w:tab/>
      </w:r>
      <w:r w:rsidRPr="00BE3441">
        <w:rPr>
          <w:rFonts w:ascii="Times New Roman" w:hAnsi="Times New Roman"/>
          <w:sz w:val="24"/>
          <w:szCs w:val="24"/>
        </w:rPr>
        <w:t>Posting:</w:t>
      </w:r>
      <w:r w:rsidR="003C5F94" w:rsidRPr="00BE3441">
        <w:rPr>
          <w:rFonts w:ascii="Times New Roman" w:hAnsi="Times New Roman"/>
          <w:sz w:val="24"/>
          <w:szCs w:val="24"/>
        </w:rPr>
        <w:t xml:space="preserve"> </w:t>
      </w:r>
      <w:r w:rsidR="003C21F4" w:rsidRPr="003C21F4">
        <w:rPr>
          <w:rFonts w:ascii="Times New Roman" w:hAnsi="Times New Roman"/>
          <w:sz w:val="24"/>
          <w:szCs w:val="24"/>
          <w:u w:val="single"/>
        </w:rPr>
        <w:t>October 11, 2021</w:t>
      </w:r>
      <w:r w:rsidR="008B6775" w:rsidRPr="00BE3441">
        <w:rPr>
          <w:rFonts w:ascii="Times New Roman" w:hAnsi="Times New Roman"/>
          <w:sz w:val="24"/>
          <w:szCs w:val="24"/>
        </w:rPr>
        <w:t>,</w:t>
      </w:r>
      <w:r w:rsidR="00400913" w:rsidRPr="00BE3441">
        <w:rPr>
          <w:rFonts w:ascii="Times New Roman" w:hAnsi="Times New Roman"/>
          <w:sz w:val="24"/>
          <w:szCs w:val="24"/>
        </w:rPr>
        <w:t xml:space="preserve"> posted on site</w:t>
      </w:r>
    </w:p>
    <w:p w14:paraId="7780CB84" w14:textId="10313D51" w:rsidR="00E3369D" w:rsidRPr="00BE3441" w:rsidRDefault="00E3369D" w:rsidP="00BE3441">
      <w:pPr>
        <w:ind w:left="5040"/>
        <w:rPr>
          <w:rFonts w:ascii="Times New Roman" w:hAnsi="Times New Roman"/>
          <w:sz w:val="24"/>
          <w:szCs w:val="24"/>
        </w:rPr>
      </w:pPr>
      <w:r w:rsidRPr="00BE3441">
        <w:rPr>
          <w:rFonts w:ascii="Times New Roman" w:hAnsi="Times New Roman"/>
          <w:sz w:val="24"/>
          <w:szCs w:val="24"/>
        </w:rPr>
        <w:t>Publication:</w:t>
      </w:r>
      <w:r w:rsidR="003C5F94" w:rsidRPr="00BE3441">
        <w:rPr>
          <w:rFonts w:ascii="Times New Roman" w:hAnsi="Times New Roman"/>
          <w:sz w:val="24"/>
          <w:szCs w:val="24"/>
        </w:rPr>
        <w:t xml:space="preserve"> </w:t>
      </w:r>
      <w:r w:rsidR="003C21F4" w:rsidRPr="003C21F4">
        <w:rPr>
          <w:rFonts w:ascii="Times New Roman" w:hAnsi="Times New Roman"/>
          <w:sz w:val="24"/>
          <w:szCs w:val="24"/>
          <w:u w:val="single"/>
        </w:rPr>
        <w:t>October 11, 2021</w:t>
      </w:r>
      <w:r w:rsidR="008B6775" w:rsidRPr="00BE3441">
        <w:rPr>
          <w:rFonts w:ascii="Times New Roman" w:hAnsi="Times New Roman"/>
          <w:sz w:val="24"/>
          <w:szCs w:val="24"/>
        </w:rPr>
        <w:t>, Skagit Valley Hearld</w:t>
      </w:r>
    </w:p>
    <w:p w14:paraId="577DD9A6" w14:textId="005FD009" w:rsidR="00ED6C55" w:rsidRPr="007C71EF" w:rsidRDefault="00ED6C55" w:rsidP="00E66DBC">
      <w:pPr>
        <w:rPr>
          <w:rFonts w:ascii="Times New Roman" w:hAnsi="Times New Roman"/>
          <w:sz w:val="24"/>
          <w:szCs w:val="24"/>
        </w:rPr>
      </w:pPr>
      <w:r w:rsidRPr="00BE3441">
        <w:rPr>
          <w:rFonts w:ascii="Times New Roman" w:hAnsi="Times New Roman"/>
          <w:sz w:val="24"/>
          <w:szCs w:val="24"/>
        </w:rPr>
        <w:tab/>
      </w:r>
      <w:r w:rsidRPr="00BE3441">
        <w:rPr>
          <w:rFonts w:ascii="Times New Roman" w:hAnsi="Times New Roman"/>
          <w:sz w:val="24"/>
          <w:szCs w:val="24"/>
        </w:rPr>
        <w:tab/>
      </w:r>
      <w:r w:rsidRPr="00BE3441">
        <w:rPr>
          <w:rFonts w:ascii="Times New Roman" w:hAnsi="Times New Roman"/>
          <w:sz w:val="24"/>
          <w:szCs w:val="24"/>
        </w:rPr>
        <w:tab/>
      </w:r>
      <w:r w:rsidRPr="00BE3441">
        <w:rPr>
          <w:rFonts w:ascii="Times New Roman" w:hAnsi="Times New Roman"/>
          <w:sz w:val="24"/>
          <w:szCs w:val="24"/>
        </w:rPr>
        <w:tab/>
      </w:r>
      <w:r w:rsidR="00BE3441" w:rsidRPr="00BE3441">
        <w:rPr>
          <w:rFonts w:ascii="Times New Roman" w:hAnsi="Times New Roman"/>
          <w:sz w:val="24"/>
          <w:szCs w:val="24"/>
        </w:rPr>
        <w:tab/>
      </w:r>
      <w:r w:rsidR="00BE3441" w:rsidRPr="00BE3441">
        <w:rPr>
          <w:rFonts w:ascii="Times New Roman" w:hAnsi="Times New Roman"/>
          <w:sz w:val="24"/>
          <w:szCs w:val="24"/>
        </w:rPr>
        <w:tab/>
      </w:r>
      <w:r w:rsidRPr="00BE3441">
        <w:rPr>
          <w:rFonts w:ascii="Times New Roman" w:hAnsi="Times New Roman"/>
          <w:sz w:val="24"/>
          <w:szCs w:val="24"/>
        </w:rPr>
        <w:t>Comment Period End</w:t>
      </w:r>
      <w:r w:rsidR="008B6775" w:rsidRPr="00BE3441">
        <w:rPr>
          <w:rFonts w:ascii="Times New Roman" w:hAnsi="Times New Roman"/>
          <w:sz w:val="24"/>
          <w:szCs w:val="24"/>
        </w:rPr>
        <w:t>ed</w:t>
      </w:r>
      <w:r w:rsidR="003C21F4" w:rsidRPr="00BE3441">
        <w:rPr>
          <w:rFonts w:ascii="Times New Roman" w:hAnsi="Times New Roman"/>
          <w:sz w:val="24"/>
          <w:szCs w:val="24"/>
        </w:rPr>
        <w:t xml:space="preserve">: </w:t>
      </w:r>
      <w:r w:rsidR="003C21F4" w:rsidRPr="003C21F4">
        <w:rPr>
          <w:rFonts w:ascii="Times New Roman" w:hAnsi="Times New Roman"/>
          <w:sz w:val="24"/>
          <w:szCs w:val="24"/>
          <w:u w:val="single"/>
        </w:rPr>
        <w:t>November 5, 2021</w:t>
      </w:r>
    </w:p>
    <w:p w14:paraId="7C89171F" w14:textId="77777777" w:rsidR="00E3369D" w:rsidRPr="007C71EF" w:rsidRDefault="00E3369D" w:rsidP="00E66DBC">
      <w:pPr>
        <w:rPr>
          <w:rFonts w:ascii="Times New Roman" w:hAnsi="Times New Roman"/>
          <w:sz w:val="24"/>
          <w:szCs w:val="24"/>
        </w:rPr>
      </w:pPr>
    </w:p>
    <w:p w14:paraId="696B5E23" w14:textId="27593E3A" w:rsidR="00E3369D" w:rsidRPr="00BE3441" w:rsidRDefault="00BE3441" w:rsidP="00BE3441">
      <w:pPr>
        <w:ind w:left="4320" w:hanging="4320"/>
        <w:rPr>
          <w:rFonts w:ascii="Times New Roman" w:hAnsi="Times New Roman"/>
          <w:sz w:val="24"/>
          <w:szCs w:val="24"/>
        </w:rPr>
      </w:pPr>
      <w:r>
        <w:rPr>
          <w:rFonts w:ascii="Times New Roman" w:hAnsi="Times New Roman"/>
          <w:b/>
          <w:bCs/>
          <w:sz w:val="24"/>
          <w:szCs w:val="24"/>
        </w:rPr>
        <w:t xml:space="preserve">Remand </w:t>
      </w:r>
      <w:r w:rsidRPr="00BE3441">
        <w:rPr>
          <w:rFonts w:ascii="Times New Roman" w:hAnsi="Times New Roman"/>
          <w:b/>
          <w:bCs/>
          <w:sz w:val="24"/>
          <w:szCs w:val="24"/>
        </w:rPr>
        <w:t>Notice Information</w:t>
      </w:r>
      <w:proofErr w:type="gramStart"/>
      <w:r w:rsidRPr="00BE3441">
        <w:rPr>
          <w:rFonts w:ascii="Times New Roman" w:hAnsi="Times New Roman"/>
          <w:b/>
          <w:bCs/>
          <w:sz w:val="24"/>
          <w:szCs w:val="24"/>
        </w:rPr>
        <w:t xml:space="preserve">: </w:t>
      </w:r>
      <w:r>
        <w:rPr>
          <w:rFonts w:ascii="Times New Roman" w:hAnsi="Times New Roman"/>
          <w:b/>
          <w:bCs/>
          <w:sz w:val="24"/>
          <w:szCs w:val="24"/>
        </w:rPr>
        <w:tab/>
      </w:r>
      <w:r w:rsidRPr="00BE3441">
        <w:rPr>
          <w:rFonts w:ascii="Times New Roman" w:hAnsi="Times New Roman"/>
          <w:sz w:val="24"/>
          <w:szCs w:val="24"/>
        </w:rPr>
        <w:t>Notice</w:t>
      </w:r>
      <w:proofErr w:type="gramEnd"/>
      <w:r w:rsidRPr="00BE3441">
        <w:rPr>
          <w:rFonts w:ascii="Times New Roman" w:hAnsi="Times New Roman"/>
          <w:sz w:val="24"/>
          <w:szCs w:val="24"/>
        </w:rPr>
        <w:t xml:space="preserve"> of Public Hearing published March 19, 2025 (</w:t>
      </w:r>
      <w:r w:rsidR="000C780D" w:rsidRPr="00E6639F">
        <w:rPr>
          <w:rFonts w:ascii="Times New Roman" w:hAnsi="Times New Roman"/>
          <w:i/>
          <w:iCs/>
          <w:sz w:val="24"/>
          <w:szCs w:val="24"/>
        </w:rPr>
        <w:t xml:space="preserve">PDS </w:t>
      </w:r>
      <w:r w:rsidRPr="00E6639F">
        <w:rPr>
          <w:rFonts w:ascii="Times New Roman" w:hAnsi="Times New Roman"/>
          <w:i/>
          <w:iCs/>
          <w:sz w:val="24"/>
          <w:szCs w:val="24"/>
        </w:rPr>
        <w:t>Staff Report Exhibit #</w:t>
      </w:r>
      <w:r w:rsidR="00E93D4B" w:rsidRPr="00E6639F">
        <w:rPr>
          <w:rFonts w:ascii="Times New Roman" w:hAnsi="Times New Roman"/>
          <w:i/>
          <w:iCs/>
          <w:sz w:val="24"/>
          <w:szCs w:val="24"/>
        </w:rPr>
        <w:t>8</w:t>
      </w:r>
      <w:r w:rsidRPr="00E6639F">
        <w:rPr>
          <w:rFonts w:ascii="Times New Roman" w:hAnsi="Times New Roman"/>
          <w:sz w:val="24"/>
          <w:szCs w:val="24"/>
        </w:rPr>
        <w:t>)</w:t>
      </w:r>
      <w:r w:rsidRPr="00BE3441">
        <w:rPr>
          <w:rFonts w:ascii="Times New Roman" w:hAnsi="Times New Roman"/>
          <w:sz w:val="24"/>
          <w:szCs w:val="24"/>
        </w:rPr>
        <w:t>.</w:t>
      </w:r>
    </w:p>
    <w:p w14:paraId="5A1E9EEB" w14:textId="77777777" w:rsidR="00E3369D" w:rsidRPr="00BE3441" w:rsidRDefault="00E3369D" w:rsidP="00E66DBC">
      <w:pPr>
        <w:rPr>
          <w:rFonts w:ascii="Times New Roman" w:hAnsi="Times New Roman"/>
          <w:sz w:val="24"/>
          <w:szCs w:val="24"/>
        </w:rPr>
      </w:pPr>
    </w:p>
    <w:p w14:paraId="31B27397" w14:textId="77777777" w:rsidR="00BE3441" w:rsidRPr="00BE3441" w:rsidRDefault="00BE3441" w:rsidP="00BE3441">
      <w:pPr>
        <w:rPr>
          <w:rFonts w:ascii="Times New Roman" w:hAnsi="Times New Roman"/>
          <w:b/>
          <w:spacing w:val="-2"/>
          <w:sz w:val="24"/>
          <w:szCs w:val="24"/>
        </w:rPr>
      </w:pPr>
      <w:r w:rsidRPr="00BE3441">
        <w:rPr>
          <w:rFonts w:ascii="Times New Roman" w:hAnsi="Times New Roman"/>
          <w:b/>
          <w:spacing w:val="-2"/>
          <w:sz w:val="24"/>
          <w:szCs w:val="24"/>
        </w:rPr>
        <w:t>Chronology:</w:t>
      </w:r>
    </w:p>
    <w:p w14:paraId="26092344" w14:textId="77777777" w:rsidR="00BE3441" w:rsidRPr="00BE3441" w:rsidRDefault="00BE3441" w:rsidP="00BE3441">
      <w:pPr>
        <w:pStyle w:val="ListParagraph"/>
        <w:widowControl w:val="0"/>
        <w:numPr>
          <w:ilvl w:val="0"/>
          <w:numId w:val="19"/>
        </w:numPr>
        <w:autoSpaceDE w:val="0"/>
        <w:autoSpaceDN w:val="0"/>
        <w:contextualSpacing w:val="0"/>
        <w:rPr>
          <w:rFonts w:ascii="Times New Roman" w:hAnsi="Times New Roman"/>
          <w:bCs/>
          <w:spacing w:val="-2"/>
          <w:sz w:val="24"/>
          <w:szCs w:val="24"/>
        </w:rPr>
      </w:pPr>
      <w:r w:rsidRPr="00BE3441">
        <w:rPr>
          <w:rFonts w:ascii="Times New Roman" w:hAnsi="Times New Roman"/>
          <w:bCs/>
          <w:spacing w:val="-2"/>
          <w:sz w:val="24"/>
          <w:szCs w:val="24"/>
        </w:rPr>
        <w:t xml:space="preserve">On April 5, 2024, Hearing Examiner Alex Sidles issued a decision of Denial for Special Use Permit Application #PL20-0521. </w:t>
      </w:r>
      <w:r w:rsidRPr="00BE3441">
        <w:rPr>
          <w:rFonts w:ascii="Times New Roman" w:hAnsi="Times New Roman"/>
          <w:bCs/>
          <w:i/>
          <w:iCs/>
          <w:spacing w:val="-2"/>
          <w:sz w:val="24"/>
          <w:szCs w:val="24"/>
        </w:rPr>
        <w:t>(Hearing Examiner “Exhibit Listing” #18).</w:t>
      </w:r>
    </w:p>
    <w:p w14:paraId="479AB3DE" w14:textId="77777777" w:rsidR="00BE3441" w:rsidRPr="00BE3441" w:rsidRDefault="00BE3441" w:rsidP="00BE3441">
      <w:pPr>
        <w:ind w:left="360"/>
        <w:rPr>
          <w:rFonts w:ascii="Times New Roman" w:hAnsi="Times New Roman"/>
          <w:bCs/>
          <w:spacing w:val="-2"/>
          <w:sz w:val="24"/>
          <w:szCs w:val="24"/>
        </w:rPr>
      </w:pPr>
    </w:p>
    <w:p w14:paraId="14F32AC6" w14:textId="19FF8BE2" w:rsidR="00BE3441" w:rsidRPr="00BE3441" w:rsidRDefault="00BE3441" w:rsidP="00BE3441">
      <w:pPr>
        <w:pStyle w:val="ListParagraph"/>
        <w:widowControl w:val="0"/>
        <w:numPr>
          <w:ilvl w:val="0"/>
          <w:numId w:val="19"/>
        </w:numPr>
        <w:autoSpaceDE w:val="0"/>
        <w:autoSpaceDN w:val="0"/>
        <w:contextualSpacing w:val="0"/>
        <w:rPr>
          <w:rFonts w:ascii="Times New Roman" w:hAnsi="Times New Roman"/>
          <w:bCs/>
          <w:spacing w:val="-2"/>
          <w:sz w:val="24"/>
          <w:szCs w:val="24"/>
        </w:rPr>
      </w:pPr>
      <w:r w:rsidRPr="00BE3441">
        <w:rPr>
          <w:rFonts w:ascii="Times New Roman" w:hAnsi="Times New Roman"/>
          <w:bCs/>
          <w:spacing w:val="-2"/>
          <w:sz w:val="24"/>
          <w:szCs w:val="24"/>
        </w:rPr>
        <w:t>On April 18, 2024, Hearing Examiner Alex Sidles issued an Order of Denial for Reconsideration Request #PL24-0148.</w:t>
      </w:r>
      <w:r w:rsidR="003C21F4">
        <w:rPr>
          <w:rFonts w:ascii="Times New Roman" w:hAnsi="Times New Roman"/>
          <w:bCs/>
          <w:spacing w:val="-2"/>
          <w:sz w:val="24"/>
          <w:szCs w:val="24"/>
        </w:rPr>
        <w:t xml:space="preserve">  </w:t>
      </w:r>
      <w:r w:rsidR="003C21F4" w:rsidRPr="00BE3441">
        <w:rPr>
          <w:rFonts w:ascii="Times New Roman" w:hAnsi="Times New Roman"/>
          <w:bCs/>
          <w:i/>
          <w:iCs/>
          <w:spacing w:val="-2"/>
          <w:sz w:val="24"/>
          <w:szCs w:val="24"/>
        </w:rPr>
        <w:t>(Hearing Examiner “Exhibit Listing” #</w:t>
      </w:r>
      <w:r w:rsidR="003C21F4">
        <w:rPr>
          <w:rFonts w:ascii="Times New Roman" w:hAnsi="Times New Roman"/>
          <w:bCs/>
          <w:i/>
          <w:iCs/>
          <w:spacing w:val="-2"/>
          <w:sz w:val="24"/>
          <w:szCs w:val="24"/>
        </w:rPr>
        <w:t>20</w:t>
      </w:r>
      <w:r w:rsidR="003C21F4" w:rsidRPr="00BE3441">
        <w:rPr>
          <w:rFonts w:ascii="Times New Roman" w:hAnsi="Times New Roman"/>
          <w:bCs/>
          <w:i/>
          <w:iCs/>
          <w:spacing w:val="-2"/>
          <w:sz w:val="24"/>
          <w:szCs w:val="24"/>
        </w:rPr>
        <w:t>).</w:t>
      </w:r>
      <w:r w:rsidRPr="00BE3441">
        <w:rPr>
          <w:rFonts w:ascii="Times New Roman" w:hAnsi="Times New Roman"/>
          <w:bCs/>
          <w:spacing w:val="-2"/>
          <w:sz w:val="24"/>
          <w:szCs w:val="24"/>
        </w:rPr>
        <w:t xml:space="preserve">  </w:t>
      </w:r>
    </w:p>
    <w:p w14:paraId="4FBCA4ED" w14:textId="77777777" w:rsidR="00BE3441" w:rsidRPr="00BE3441" w:rsidRDefault="00BE3441" w:rsidP="00BE3441">
      <w:pPr>
        <w:pStyle w:val="ListParagraph"/>
        <w:rPr>
          <w:rFonts w:ascii="Times New Roman" w:hAnsi="Times New Roman"/>
          <w:bCs/>
          <w:spacing w:val="-2"/>
          <w:sz w:val="24"/>
          <w:szCs w:val="24"/>
        </w:rPr>
      </w:pPr>
    </w:p>
    <w:p w14:paraId="130FFE61" w14:textId="77777777" w:rsidR="00BE3441" w:rsidRPr="00BE3441" w:rsidRDefault="00BE3441" w:rsidP="00BE3441">
      <w:pPr>
        <w:pStyle w:val="ListParagraph"/>
        <w:widowControl w:val="0"/>
        <w:numPr>
          <w:ilvl w:val="0"/>
          <w:numId w:val="19"/>
        </w:numPr>
        <w:autoSpaceDE w:val="0"/>
        <w:autoSpaceDN w:val="0"/>
        <w:contextualSpacing w:val="0"/>
        <w:rPr>
          <w:rFonts w:ascii="Times New Roman" w:hAnsi="Times New Roman"/>
          <w:bCs/>
          <w:spacing w:val="-2"/>
          <w:sz w:val="24"/>
          <w:szCs w:val="24"/>
        </w:rPr>
      </w:pPr>
      <w:r w:rsidRPr="00BE3441">
        <w:rPr>
          <w:rFonts w:ascii="Times New Roman" w:hAnsi="Times New Roman"/>
          <w:bCs/>
          <w:spacing w:val="-2"/>
          <w:sz w:val="24"/>
          <w:szCs w:val="24"/>
        </w:rPr>
        <w:t xml:space="preserve">On November 18, 2024, Skagit County Board of Commissioners Denied appeal #PL24-0162 (per Resolution #R20240240) and affirmed the Hearing Examiner’s decision on Special Use Permit request #PL20-0521. </w:t>
      </w:r>
      <w:r w:rsidRPr="00E6639F">
        <w:rPr>
          <w:rFonts w:ascii="Times New Roman" w:hAnsi="Times New Roman"/>
          <w:bCs/>
          <w:i/>
          <w:iCs/>
          <w:spacing w:val="-2"/>
          <w:sz w:val="24"/>
          <w:szCs w:val="24"/>
        </w:rPr>
        <w:t>(PDS Staff Report Exhibit #1)</w:t>
      </w:r>
    </w:p>
    <w:p w14:paraId="679E8064" w14:textId="77777777" w:rsidR="00BE3441" w:rsidRPr="00BE3441" w:rsidRDefault="00BE3441" w:rsidP="00BE3441">
      <w:pPr>
        <w:pStyle w:val="ListParagraph"/>
        <w:rPr>
          <w:rFonts w:ascii="Times New Roman" w:hAnsi="Times New Roman"/>
          <w:bCs/>
          <w:spacing w:val="-2"/>
          <w:sz w:val="24"/>
          <w:szCs w:val="24"/>
        </w:rPr>
      </w:pPr>
    </w:p>
    <w:p w14:paraId="46B05C29" w14:textId="77777777" w:rsidR="00BE3441" w:rsidRDefault="00BE3441" w:rsidP="00BE3441">
      <w:pPr>
        <w:pStyle w:val="ListParagraph"/>
        <w:widowControl w:val="0"/>
        <w:numPr>
          <w:ilvl w:val="0"/>
          <w:numId w:val="19"/>
        </w:numPr>
        <w:autoSpaceDE w:val="0"/>
        <w:autoSpaceDN w:val="0"/>
        <w:contextualSpacing w:val="0"/>
        <w:rPr>
          <w:rFonts w:ascii="Times New Roman" w:hAnsi="Times New Roman"/>
          <w:bCs/>
          <w:spacing w:val="-2"/>
          <w:sz w:val="24"/>
          <w:szCs w:val="24"/>
        </w:rPr>
      </w:pPr>
      <w:r w:rsidRPr="00BE3441">
        <w:rPr>
          <w:rFonts w:ascii="Times New Roman" w:hAnsi="Times New Roman"/>
          <w:bCs/>
          <w:spacing w:val="-2"/>
          <w:sz w:val="24"/>
          <w:szCs w:val="24"/>
        </w:rPr>
        <w:t>On October 22, 2025, Snohomish County Superior Court, Honorable Judge Patrick M. Moriarty, issued an “</w:t>
      </w:r>
      <w:r w:rsidRPr="00BE3441">
        <w:rPr>
          <w:rFonts w:ascii="Times New Roman" w:hAnsi="Times New Roman"/>
          <w:bCs/>
          <w:i/>
          <w:iCs/>
          <w:spacing w:val="-2"/>
          <w:sz w:val="24"/>
          <w:szCs w:val="24"/>
        </w:rPr>
        <w:t>Order on Motion to Remand</w:t>
      </w:r>
      <w:r w:rsidRPr="00BE3441">
        <w:rPr>
          <w:rFonts w:ascii="Times New Roman" w:hAnsi="Times New Roman"/>
          <w:bCs/>
          <w:spacing w:val="-2"/>
          <w:sz w:val="24"/>
          <w:szCs w:val="24"/>
        </w:rPr>
        <w:t>” directing the Skagit County Hearing Examiner to hold an open record hearing on limited issues consistent with the Order (</w:t>
      </w:r>
      <w:r w:rsidRPr="00BE3441">
        <w:rPr>
          <w:rFonts w:ascii="Times New Roman" w:hAnsi="Times New Roman"/>
          <w:bCs/>
          <w:i/>
          <w:iCs/>
          <w:spacing w:val="-2"/>
          <w:sz w:val="24"/>
          <w:szCs w:val="24"/>
        </w:rPr>
        <w:t>Hearing Examiner “Exhibit Listing” #21)</w:t>
      </w:r>
      <w:r w:rsidRPr="00BE3441">
        <w:rPr>
          <w:rFonts w:ascii="Times New Roman" w:hAnsi="Times New Roman"/>
          <w:bCs/>
          <w:spacing w:val="-2"/>
          <w:sz w:val="24"/>
          <w:szCs w:val="24"/>
        </w:rPr>
        <w:t>.</w:t>
      </w:r>
    </w:p>
    <w:p w14:paraId="7013F6F4" w14:textId="77777777" w:rsidR="00BE3441" w:rsidRPr="00BE3441" w:rsidRDefault="00BE3441" w:rsidP="00BE3441">
      <w:pPr>
        <w:pStyle w:val="ListParagraph"/>
        <w:rPr>
          <w:rFonts w:ascii="Times New Roman" w:hAnsi="Times New Roman"/>
          <w:bCs/>
          <w:spacing w:val="-2"/>
          <w:sz w:val="24"/>
          <w:szCs w:val="24"/>
        </w:rPr>
      </w:pPr>
    </w:p>
    <w:p w14:paraId="6C4630B8" w14:textId="1CFC0AE4" w:rsidR="00E3369D" w:rsidRPr="00BE3441" w:rsidRDefault="00BE3441" w:rsidP="00BE3441">
      <w:pPr>
        <w:pStyle w:val="ListParagraph"/>
        <w:widowControl w:val="0"/>
        <w:numPr>
          <w:ilvl w:val="0"/>
          <w:numId w:val="19"/>
        </w:numPr>
        <w:autoSpaceDE w:val="0"/>
        <w:autoSpaceDN w:val="0"/>
        <w:contextualSpacing w:val="0"/>
        <w:rPr>
          <w:rFonts w:ascii="Times New Roman" w:hAnsi="Times New Roman"/>
          <w:bCs/>
          <w:spacing w:val="-2"/>
          <w:sz w:val="24"/>
          <w:szCs w:val="24"/>
        </w:rPr>
      </w:pPr>
      <w:r w:rsidRPr="00BE3441">
        <w:rPr>
          <w:rFonts w:ascii="Times New Roman" w:hAnsi="Times New Roman"/>
          <w:bCs/>
          <w:spacing w:val="-2"/>
          <w:sz w:val="24"/>
          <w:szCs w:val="24"/>
        </w:rPr>
        <w:t>On December 29, 2025, Skagit County Hearing Examiner, Rajeev D. Majumdar, issued a Post Conference Order identifying April 3, 2025, as the final hearing date on this matter (</w:t>
      </w:r>
      <w:r w:rsidRPr="00BE3441">
        <w:rPr>
          <w:rFonts w:ascii="Times New Roman" w:hAnsi="Times New Roman"/>
          <w:bCs/>
          <w:i/>
          <w:iCs/>
          <w:spacing w:val="-2"/>
          <w:sz w:val="24"/>
          <w:szCs w:val="24"/>
        </w:rPr>
        <w:t xml:space="preserve">Hearing Examiner “Exhibit Listing” </w:t>
      </w:r>
      <w:r w:rsidRPr="003A45F9">
        <w:rPr>
          <w:rFonts w:ascii="Times New Roman" w:hAnsi="Times New Roman"/>
          <w:bCs/>
          <w:i/>
          <w:iCs/>
          <w:spacing w:val="-2"/>
          <w:sz w:val="24"/>
          <w:szCs w:val="24"/>
        </w:rPr>
        <w:t>#27</w:t>
      </w:r>
      <w:r w:rsidRPr="00BE3441">
        <w:rPr>
          <w:rFonts w:ascii="Times New Roman" w:hAnsi="Times New Roman"/>
          <w:bCs/>
          <w:i/>
          <w:iCs/>
          <w:spacing w:val="-2"/>
          <w:sz w:val="24"/>
          <w:szCs w:val="24"/>
        </w:rPr>
        <w:t>)</w:t>
      </w:r>
      <w:r w:rsidRPr="00BE3441">
        <w:rPr>
          <w:rFonts w:ascii="Times New Roman" w:hAnsi="Times New Roman"/>
          <w:bCs/>
          <w:spacing w:val="-2"/>
          <w:sz w:val="24"/>
          <w:szCs w:val="24"/>
        </w:rPr>
        <w:t>.</w:t>
      </w:r>
      <w:r w:rsidR="00E3369D" w:rsidRPr="00BE3441">
        <w:rPr>
          <w:rFonts w:ascii="Times New Roman" w:hAnsi="Times New Roman"/>
          <w:sz w:val="24"/>
          <w:szCs w:val="24"/>
        </w:rPr>
        <w:br w:type="page"/>
      </w:r>
    </w:p>
    <w:p w14:paraId="2A74FC06" w14:textId="6D4208C7" w:rsidR="00683568" w:rsidRPr="005E23DD" w:rsidRDefault="00683568" w:rsidP="00E66DBC">
      <w:pPr>
        <w:rPr>
          <w:rFonts w:ascii="Arial" w:hAnsi="Arial" w:cs="Arial"/>
          <w:sz w:val="21"/>
          <w:szCs w:val="21"/>
        </w:rPr>
      </w:pPr>
    </w:p>
    <w:p w14:paraId="5D111F84" w14:textId="4263348B" w:rsidR="009576F4" w:rsidRPr="00A40EB1" w:rsidRDefault="00C53917" w:rsidP="00C53917">
      <w:pPr>
        <w:jc w:val="center"/>
        <w:rPr>
          <w:rFonts w:ascii="Times New Roman" w:hAnsi="Times New Roman"/>
          <w:b/>
          <w:bCs/>
          <w:sz w:val="24"/>
          <w:szCs w:val="24"/>
          <w:u w:val="single"/>
        </w:rPr>
      </w:pPr>
      <w:r w:rsidRPr="00A40EB1">
        <w:rPr>
          <w:rFonts w:ascii="Times New Roman" w:hAnsi="Times New Roman"/>
          <w:b/>
          <w:bCs/>
          <w:sz w:val="24"/>
          <w:szCs w:val="24"/>
          <w:u w:val="single"/>
        </w:rPr>
        <w:t>TABLE OF CONTENTS</w:t>
      </w:r>
    </w:p>
    <w:p w14:paraId="2B021CF9" w14:textId="77777777" w:rsidR="00FB183B" w:rsidRDefault="00FB183B" w:rsidP="00B5055C">
      <w:pPr>
        <w:spacing w:after="200" w:line="276" w:lineRule="auto"/>
        <w:jc w:val="center"/>
        <w:rPr>
          <w:rFonts w:ascii="Arial" w:hAnsi="Arial" w:cs="Arial"/>
          <w:sz w:val="21"/>
          <w:szCs w:val="21"/>
        </w:rPr>
      </w:pPr>
      <w:bookmarkStart w:id="1" w:name="_Hlk145341682"/>
    </w:p>
    <w:sdt>
      <w:sdtPr>
        <w:rPr>
          <w:rFonts w:asciiTheme="minorHAnsi" w:hAnsiTheme="minorHAnsi" w:cs="Times New Roman"/>
          <w:b w:val="0"/>
          <w:bCs w:val="0"/>
          <w:sz w:val="22"/>
          <w:szCs w:val="20"/>
          <w:u w:val="none"/>
          <w:lang w:bidi="ar-SA"/>
        </w:rPr>
        <w:id w:val="297496163"/>
        <w:docPartObj>
          <w:docPartGallery w:val="Table of Contents"/>
          <w:docPartUnique/>
        </w:docPartObj>
      </w:sdtPr>
      <w:sdtEndPr>
        <w:rPr>
          <w:noProof/>
        </w:rPr>
      </w:sdtEndPr>
      <w:sdtContent>
        <w:p w14:paraId="6ABF3D3C" w14:textId="37611B97" w:rsidR="003C5F94" w:rsidRPr="00A40EB1" w:rsidRDefault="003C5F94" w:rsidP="003C5F94">
          <w:pPr>
            <w:pStyle w:val="TOCHeading"/>
            <w:rPr>
              <w:rFonts w:ascii="Times New Roman" w:hAnsi="Times New Roman" w:cs="Times New Roman"/>
            </w:rPr>
          </w:pPr>
          <w:r w:rsidRPr="00A40EB1">
            <w:rPr>
              <w:rFonts w:ascii="Times New Roman" w:hAnsi="Times New Roman" w:cs="Times New Roman"/>
            </w:rPr>
            <w:t>Contents</w:t>
          </w:r>
        </w:p>
        <w:p w14:paraId="02837B46" w14:textId="77777777" w:rsidR="00BE3441" w:rsidRPr="00595532" w:rsidRDefault="003C5F94" w:rsidP="00595532">
          <w:pPr>
            <w:pStyle w:val="TOC1"/>
            <w:rPr>
              <w:rFonts w:eastAsiaTheme="minorEastAsia"/>
              <w:kern w:val="2"/>
              <w:lang w:bidi="bn-BD"/>
              <w14:ligatures w14:val="standardContextual"/>
            </w:rPr>
          </w:pPr>
          <w:r>
            <w:rPr>
              <w:noProof w:val="0"/>
            </w:rPr>
            <w:fldChar w:fldCharType="begin"/>
          </w:r>
          <w:r>
            <w:instrText xml:space="preserve"> TOC \o "1-3" \h \z \u </w:instrText>
          </w:r>
          <w:r>
            <w:rPr>
              <w:noProof w:val="0"/>
            </w:rPr>
            <w:fldChar w:fldCharType="separate"/>
          </w:r>
          <w:hyperlink w:anchor="_Toc191631511" w:history="1">
            <w:r w:rsidR="00BE3441" w:rsidRPr="00595532">
              <w:rPr>
                <w:rStyle w:val="Hyperlink"/>
              </w:rPr>
              <w:t>ACRONYMS</w:t>
            </w:r>
            <w:r w:rsidR="00BE3441" w:rsidRPr="00595532">
              <w:rPr>
                <w:webHidden/>
              </w:rPr>
              <w:tab/>
              <w:t>5</w:t>
            </w:r>
          </w:hyperlink>
        </w:p>
        <w:p w14:paraId="091CD2B9" w14:textId="77777777" w:rsidR="00BE3441" w:rsidRDefault="00BE3441" w:rsidP="00595532">
          <w:pPr>
            <w:pStyle w:val="TOC1"/>
            <w:rPr>
              <w:rFonts w:eastAsiaTheme="minorEastAsia" w:cstheme="minorBidi"/>
              <w:kern w:val="2"/>
              <w:szCs w:val="30"/>
              <w:lang w:bidi="bn-BD"/>
              <w14:ligatures w14:val="standardContextual"/>
            </w:rPr>
          </w:pPr>
          <w:hyperlink w:anchor="_Toc191631512" w:history="1">
            <w:r w:rsidRPr="00CC104D">
              <w:rPr>
                <w:rStyle w:val="Hyperlink"/>
              </w:rPr>
              <w:t>EXHIBITS</w:t>
            </w:r>
            <w:r>
              <w:rPr>
                <w:webHidden/>
              </w:rPr>
              <w:tab/>
              <w:t>6</w:t>
            </w:r>
          </w:hyperlink>
        </w:p>
        <w:p w14:paraId="31CCAFB8" w14:textId="77777777" w:rsidR="00BE3441" w:rsidRDefault="00BE3441" w:rsidP="00595532">
          <w:pPr>
            <w:pStyle w:val="TOC1"/>
            <w:rPr>
              <w:rFonts w:eastAsiaTheme="minorEastAsia" w:cstheme="minorBidi"/>
              <w:kern w:val="2"/>
              <w:szCs w:val="30"/>
              <w:lang w:bidi="bn-BD"/>
              <w14:ligatures w14:val="standardContextual"/>
            </w:rPr>
          </w:pPr>
          <w:hyperlink w:anchor="_Toc191631513" w:history="1">
            <w:r w:rsidRPr="00CC104D">
              <w:rPr>
                <w:rStyle w:val="Hyperlink"/>
              </w:rPr>
              <w:t>CODE REFERENCES</w:t>
            </w:r>
            <w:r>
              <w:rPr>
                <w:webHidden/>
              </w:rPr>
              <w:tab/>
              <w:t>7</w:t>
            </w:r>
          </w:hyperlink>
        </w:p>
        <w:p w14:paraId="147DEC45" w14:textId="638F738A" w:rsidR="00BE3441" w:rsidRDefault="003A2EC5" w:rsidP="00595532">
          <w:pPr>
            <w:pStyle w:val="TOC1"/>
          </w:pPr>
          <w:r>
            <w:t>NATURE OF APPLICATION / PROPOSAL</w:t>
          </w:r>
          <w:r w:rsidR="00C47381">
            <w:t>…….</w:t>
          </w:r>
          <w:r w:rsidR="00BE3441">
            <w:t>…………………………………………………………………………………8</w:t>
          </w:r>
        </w:p>
        <w:p w14:paraId="3DDDD3C4" w14:textId="4FB5BDDB" w:rsidR="00BE3441" w:rsidRPr="00595532" w:rsidRDefault="00BE3441" w:rsidP="008515E7">
          <w:pPr>
            <w:ind w:firstLine="720"/>
            <w:rPr>
              <w:rFonts w:ascii="Times New Roman" w:hAnsi="Times New Roman"/>
              <w:sz w:val="24"/>
              <w:szCs w:val="24"/>
            </w:rPr>
          </w:pPr>
          <w:r w:rsidRPr="00595532">
            <w:rPr>
              <w:rFonts w:ascii="Times New Roman" w:hAnsi="Times New Roman"/>
              <w:sz w:val="24"/>
              <w:szCs w:val="24"/>
            </w:rPr>
            <w:t>Project Location</w:t>
          </w:r>
          <w:r w:rsidR="008515E7" w:rsidRPr="00595532">
            <w:rPr>
              <w:rFonts w:ascii="Times New Roman" w:hAnsi="Times New Roman"/>
              <w:sz w:val="24"/>
              <w:szCs w:val="24"/>
            </w:rPr>
            <w:t>………………………………………………</w:t>
          </w:r>
          <w:r w:rsidR="00595532">
            <w:rPr>
              <w:rFonts w:ascii="Times New Roman" w:hAnsi="Times New Roman"/>
              <w:sz w:val="24"/>
              <w:szCs w:val="24"/>
            </w:rPr>
            <w:t>………………………….</w:t>
          </w:r>
          <w:r w:rsidRPr="00595532">
            <w:rPr>
              <w:rFonts w:ascii="Times New Roman" w:hAnsi="Times New Roman"/>
              <w:sz w:val="24"/>
              <w:szCs w:val="24"/>
            </w:rPr>
            <w:t>..8</w:t>
          </w:r>
        </w:p>
        <w:p w14:paraId="0211ED59" w14:textId="21CCEBF6" w:rsidR="00BE3441" w:rsidRPr="00595532" w:rsidRDefault="00BE3441" w:rsidP="00BE3441">
          <w:pPr>
            <w:rPr>
              <w:rFonts w:ascii="Times New Roman" w:hAnsi="Times New Roman"/>
              <w:sz w:val="24"/>
              <w:szCs w:val="24"/>
            </w:rPr>
          </w:pPr>
          <w:r>
            <w:tab/>
          </w:r>
          <w:r>
            <w:tab/>
          </w:r>
          <w:r w:rsidRPr="00595532">
            <w:rPr>
              <w:rFonts w:ascii="Times New Roman" w:hAnsi="Times New Roman"/>
              <w:sz w:val="24"/>
              <w:szCs w:val="24"/>
            </w:rPr>
            <w:t>Figure 1: Aerial vicinity map……</w:t>
          </w:r>
          <w:r w:rsidR="008515E7" w:rsidRPr="00595532">
            <w:rPr>
              <w:rFonts w:ascii="Times New Roman" w:hAnsi="Times New Roman"/>
              <w:sz w:val="24"/>
              <w:szCs w:val="24"/>
            </w:rPr>
            <w:t>…………………………………….</w:t>
          </w:r>
          <w:r w:rsidRPr="00595532">
            <w:rPr>
              <w:rFonts w:ascii="Times New Roman" w:hAnsi="Times New Roman"/>
              <w:sz w:val="24"/>
              <w:szCs w:val="24"/>
            </w:rPr>
            <w:t>………</w:t>
          </w:r>
          <w:proofErr w:type="gramStart"/>
          <w:r w:rsidRPr="00595532">
            <w:rPr>
              <w:rFonts w:ascii="Times New Roman" w:hAnsi="Times New Roman"/>
              <w:sz w:val="24"/>
              <w:szCs w:val="24"/>
            </w:rPr>
            <w:t>…</w:t>
          </w:r>
          <w:r w:rsidR="00595532">
            <w:rPr>
              <w:rFonts w:ascii="Times New Roman" w:hAnsi="Times New Roman"/>
              <w:sz w:val="24"/>
              <w:szCs w:val="24"/>
            </w:rPr>
            <w:t>..</w:t>
          </w:r>
          <w:proofErr w:type="gramEnd"/>
          <w:r w:rsidRPr="00595532">
            <w:rPr>
              <w:rFonts w:ascii="Times New Roman" w:hAnsi="Times New Roman"/>
              <w:sz w:val="24"/>
              <w:szCs w:val="24"/>
            </w:rPr>
            <w:t>8</w:t>
          </w:r>
        </w:p>
        <w:p w14:paraId="7D4E700A" w14:textId="6AEC8830" w:rsidR="00BE3441" w:rsidRPr="00595532" w:rsidRDefault="00BE3441" w:rsidP="00FB0A47">
          <w:pPr>
            <w:ind w:right="-90"/>
            <w:rPr>
              <w:rFonts w:ascii="Times New Roman" w:hAnsi="Times New Roman"/>
              <w:sz w:val="24"/>
              <w:szCs w:val="24"/>
            </w:rPr>
          </w:pPr>
          <w:r>
            <w:tab/>
          </w:r>
          <w:r>
            <w:tab/>
          </w:r>
          <w:r w:rsidRPr="00595532">
            <w:rPr>
              <w:rFonts w:ascii="Times New Roman" w:hAnsi="Times New Roman"/>
              <w:sz w:val="24"/>
              <w:szCs w:val="24"/>
            </w:rPr>
            <w:t>Figure 2: Project site location……</w:t>
          </w:r>
          <w:r w:rsidR="00874D0C" w:rsidRPr="00595532">
            <w:rPr>
              <w:rFonts w:ascii="Times New Roman" w:hAnsi="Times New Roman"/>
              <w:sz w:val="24"/>
              <w:szCs w:val="24"/>
            </w:rPr>
            <w:t>………………………………….</w:t>
          </w:r>
          <w:r w:rsidRPr="00595532">
            <w:rPr>
              <w:rFonts w:ascii="Times New Roman" w:hAnsi="Times New Roman"/>
              <w:sz w:val="24"/>
              <w:szCs w:val="24"/>
            </w:rPr>
            <w:t>……………</w:t>
          </w:r>
          <w:r w:rsidR="00595532">
            <w:rPr>
              <w:rFonts w:ascii="Times New Roman" w:hAnsi="Times New Roman"/>
              <w:sz w:val="24"/>
              <w:szCs w:val="24"/>
            </w:rPr>
            <w:t>.</w:t>
          </w:r>
          <w:r w:rsidRPr="00595532">
            <w:rPr>
              <w:rFonts w:ascii="Times New Roman" w:hAnsi="Times New Roman"/>
              <w:sz w:val="24"/>
              <w:szCs w:val="24"/>
            </w:rPr>
            <w:t>9</w:t>
          </w:r>
        </w:p>
        <w:p w14:paraId="5F606E51" w14:textId="77777777" w:rsidR="006C293A" w:rsidRDefault="006C293A" w:rsidP="005E476A"/>
        <w:p w14:paraId="50A2127C" w14:textId="19714355" w:rsidR="006C293A" w:rsidRPr="00595532" w:rsidRDefault="006C293A" w:rsidP="005E476A">
          <w:pPr>
            <w:rPr>
              <w:rFonts w:ascii="Times New Roman" w:hAnsi="Times New Roman"/>
              <w:sz w:val="24"/>
              <w:szCs w:val="24"/>
            </w:rPr>
          </w:pPr>
          <w:r w:rsidRPr="00595532">
            <w:rPr>
              <w:rFonts w:ascii="Times New Roman" w:hAnsi="Times New Roman"/>
              <w:sz w:val="24"/>
              <w:szCs w:val="24"/>
            </w:rPr>
            <w:t>GENERAL REGULATORY CODE ANALYSIS AND DEPARTMENAL FINDINGS</w:t>
          </w:r>
          <w:r w:rsidR="00A51E8B" w:rsidRPr="00595532">
            <w:rPr>
              <w:rFonts w:ascii="Times New Roman" w:hAnsi="Times New Roman"/>
              <w:sz w:val="24"/>
              <w:szCs w:val="24"/>
            </w:rPr>
            <w:t>……</w:t>
          </w:r>
          <w:proofErr w:type="gramStart"/>
          <w:r w:rsidR="00A51E8B" w:rsidRPr="00595532">
            <w:rPr>
              <w:rFonts w:ascii="Times New Roman" w:hAnsi="Times New Roman"/>
              <w:sz w:val="24"/>
              <w:szCs w:val="24"/>
            </w:rPr>
            <w:t>…</w:t>
          </w:r>
          <w:r w:rsidR="00595532">
            <w:rPr>
              <w:rFonts w:ascii="Times New Roman" w:hAnsi="Times New Roman"/>
              <w:sz w:val="24"/>
              <w:szCs w:val="24"/>
            </w:rPr>
            <w:t>..</w:t>
          </w:r>
          <w:proofErr w:type="gramEnd"/>
          <w:r w:rsidR="003D1D6B" w:rsidRPr="00595532">
            <w:rPr>
              <w:rFonts w:ascii="Times New Roman" w:hAnsi="Times New Roman"/>
              <w:sz w:val="24"/>
              <w:szCs w:val="24"/>
            </w:rPr>
            <w:t>9</w:t>
          </w:r>
        </w:p>
        <w:p w14:paraId="6E8E3D22" w14:textId="3670B34C" w:rsidR="00BE3441" w:rsidRPr="00595532" w:rsidRDefault="00BE3441" w:rsidP="00BE3441">
          <w:pPr>
            <w:rPr>
              <w:rFonts w:ascii="Times New Roman" w:hAnsi="Times New Roman"/>
              <w:sz w:val="24"/>
              <w:szCs w:val="24"/>
            </w:rPr>
          </w:pPr>
          <w:r>
            <w:tab/>
          </w:r>
          <w:r w:rsidRPr="00595532">
            <w:rPr>
              <w:rFonts w:ascii="Times New Roman" w:hAnsi="Times New Roman"/>
              <w:sz w:val="24"/>
              <w:szCs w:val="24"/>
            </w:rPr>
            <w:t>Vesting……………………………</w:t>
          </w:r>
          <w:r w:rsidR="00E37E69" w:rsidRPr="00595532">
            <w:rPr>
              <w:rFonts w:ascii="Times New Roman" w:hAnsi="Times New Roman"/>
              <w:sz w:val="24"/>
              <w:szCs w:val="24"/>
            </w:rPr>
            <w:t>………………………………………………………</w:t>
          </w:r>
          <w:r w:rsidR="00595532">
            <w:rPr>
              <w:rFonts w:ascii="Times New Roman" w:hAnsi="Times New Roman"/>
              <w:sz w:val="24"/>
              <w:szCs w:val="24"/>
            </w:rPr>
            <w:t>.</w:t>
          </w:r>
          <w:r w:rsidR="003D1D6B" w:rsidRPr="00595532">
            <w:rPr>
              <w:rFonts w:ascii="Times New Roman" w:hAnsi="Times New Roman"/>
              <w:sz w:val="24"/>
              <w:szCs w:val="24"/>
            </w:rPr>
            <w:t>9</w:t>
          </w:r>
        </w:p>
        <w:p w14:paraId="5B210C49" w14:textId="57EBCDFD" w:rsidR="006E4F1A" w:rsidRPr="00595532" w:rsidRDefault="005C2182" w:rsidP="00BE3441">
          <w:pPr>
            <w:rPr>
              <w:rFonts w:ascii="Times New Roman" w:hAnsi="Times New Roman"/>
              <w:sz w:val="24"/>
              <w:szCs w:val="24"/>
            </w:rPr>
          </w:pPr>
          <w:r w:rsidRPr="00595532">
            <w:rPr>
              <w:rFonts w:ascii="Times New Roman" w:hAnsi="Times New Roman"/>
              <w:sz w:val="24"/>
              <w:szCs w:val="24"/>
            </w:rPr>
            <w:tab/>
            <w:t>Determination of Completeness…………………………………</w:t>
          </w:r>
          <w:r w:rsidR="00595532">
            <w:rPr>
              <w:rFonts w:ascii="Times New Roman" w:hAnsi="Times New Roman"/>
              <w:sz w:val="24"/>
              <w:szCs w:val="24"/>
            </w:rPr>
            <w:t>……………………….</w:t>
          </w:r>
          <w:r w:rsidR="00B93377" w:rsidRPr="00595532">
            <w:rPr>
              <w:rFonts w:ascii="Times New Roman" w:hAnsi="Times New Roman"/>
              <w:sz w:val="24"/>
              <w:szCs w:val="24"/>
            </w:rPr>
            <w:t>1</w:t>
          </w:r>
          <w:r w:rsidR="003D1D6B" w:rsidRPr="00595532">
            <w:rPr>
              <w:rFonts w:ascii="Times New Roman" w:hAnsi="Times New Roman"/>
              <w:sz w:val="24"/>
              <w:szCs w:val="24"/>
            </w:rPr>
            <w:t>0</w:t>
          </w:r>
        </w:p>
        <w:p w14:paraId="3BA74661" w14:textId="16265732" w:rsidR="00004D5F" w:rsidRPr="00595532" w:rsidRDefault="00004D5F" w:rsidP="00BE3441">
          <w:pPr>
            <w:rPr>
              <w:rFonts w:ascii="Times New Roman" w:hAnsi="Times New Roman"/>
              <w:sz w:val="24"/>
              <w:szCs w:val="24"/>
            </w:rPr>
          </w:pPr>
          <w:r w:rsidRPr="00595532">
            <w:rPr>
              <w:rFonts w:ascii="Times New Roman" w:hAnsi="Times New Roman"/>
              <w:sz w:val="24"/>
              <w:szCs w:val="24"/>
            </w:rPr>
            <w:tab/>
            <w:t>Public notice requirements………………………………………………</w:t>
          </w:r>
          <w:r w:rsidR="00595532">
            <w:rPr>
              <w:rFonts w:ascii="Times New Roman" w:hAnsi="Times New Roman"/>
              <w:sz w:val="24"/>
              <w:szCs w:val="24"/>
            </w:rPr>
            <w:t>……………….</w:t>
          </w:r>
          <w:r w:rsidRPr="00595532">
            <w:rPr>
              <w:rFonts w:ascii="Times New Roman" w:hAnsi="Times New Roman"/>
              <w:sz w:val="24"/>
              <w:szCs w:val="24"/>
            </w:rPr>
            <w:t>1</w:t>
          </w:r>
          <w:r w:rsidR="003D1D6B" w:rsidRPr="00595532">
            <w:rPr>
              <w:rFonts w:ascii="Times New Roman" w:hAnsi="Times New Roman"/>
              <w:sz w:val="24"/>
              <w:szCs w:val="24"/>
            </w:rPr>
            <w:t>0</w:t>
          </w:r>
        </w:p>
        <w:p w14:paraId="0E709918" w14:textId="795A3EC0" w:rsidR="00004D5F" w:rsidRPr="00595532" w:rsidRDefault="00004D5F" w:rsidP="00BE3441">
          <w:pPr>
            <w:rPr>
              <w:rFonts w:ascii="Times New Roman" w:hAnsi="Times New Roman"/>
              <w:sz w:val="24"/>
              <w:szCs w:val="24"/>
            </w:rPr>
          </w:pPr>
          <w:r w:rsidRPr="00595532">
            <w:rPr>
              <w:rFonts w:ascii="Times New Roman" w:hAnsi="Times New Roman"/>
              <w:sz w:val="24"/>
              <w:szCs w:val="24"/>
            </w:rPr>
            <w:tab/>
          </w:r>
          <w:r w:rsidR="00D577EF" w:rsidRPr="00595532">
            <w:rPr>
              <w:rFonts w:ascii="Times New Roman" w:hAnsi="Times New Roman"/>
              <w:sz w:val="24"/>
              <w:szCs w:val="24"/>
            </w:rPr>
            <w:t>Zoning…………………………………………………………………………………</w:t>
          </w:r>
          <w:r w:rsidR="00595532">
            <w:rPr>
              <w:rFonts w:ascii="Times New Roman" w:hAnsi="Times New Roman"/>
              <w:sz w:val="24"/>
              <w:szCs w:val="24"/>
            </w:rPr>
            <w:t>....</w:t>
          </w:r>
          <w:r w:rsidR="0099539D" w:rsidRPr="00595532">
            <w:rPr>
              <w:rFonts w:ascii="Times New Roman" w:hAnsi="Times New Roman"/>
              <w:sz w:val="24"/>
              <w:szCs w:val="24"/>
            </w:rPr>
            <w:t>10</w:t>
          </w:r>
        </w:p>
        <w:p w14:paraId="528CE3C9" w14:textId="7CBF77CE" w:rsidR="00D577EF" w:rsidRPr="00595532" w:rsidRDefault="00D577EF" w:rsidP="00BE3441">
          <w:pPr>
            <w:rPr>
              <w:rFonts w:ascii="Times New Roman" w:hAnsi="Times New Roman"/>
              <w:sz w:val="24"/>
              <w:szCs w:val="24"/>
            </w:rPr>
          </w:pPr>
          <w:r w:rsidRPr="00595532">
            <w:rPr>
              <w:rFonts w:ascii="Times New Roman" w:hAnsi="Times New Roman"/>
              <w:sz w:val="24"/>
              <w:szCs w:val="24"/>
            </w:rPr>
            <w:tab/>
          </w:r>
          <w:r w:rsidR="00B126EC" w:rsidRPr="00595532">
            <w:rPr>
              <w:rFonts w:ascii="Times New Roman" w:hAnsi="Times New Roman"/>
              <w:sz w:val="24"/>
              <w:szCs w:val="24"/>
            </w:rPr>
            <w:t>Mineral Resource Overlay……………………………………………………………</w:t>
          </w:r>
          <w:r w:rsidR="00595532">
            <w:rPr>
              <w:rFonts w:ascii="Times New Roman" w:hAnsi="Times New Roman"/>
              <w:sz w:val="24"/>
              <w:szCs w:val="24"/>
            </w:rPr>
            <w:t>….</w:t>
          </w:r>
          <w:r w:rsidR="00B126EC" w:rsidRPr="00595532">
            <w:rPr>
              <w:rFonts w:ascii="Times New Roman" w:hAnsi="Times New Roman"/>
              <w:sz w:val="24"/>
              <w:szCs w:val="24"/>
            </w:rPr>
            <w:t>1</w:t>
          </w:r>
          <w:r w:rsidR="0099539D" w:rsidRPr="00595532">
            <w:rPr>
              <w:rFonts w:ascii="Times New Roman" w:hAnsi="Times New Roman"/>
              <w:sz w:val="24"/>
              <w:szCs w:val="24"/>
            </w:rPr>
            <w:t>0</w:t>
          </w:r>
        </w:p>
        <w:p w14:paraId="55FA81CE" w14:textId="002F0D55" w:rsidR="00B126EC" w:rsidRPr="00595532" w:rsidRDefault="00B126EC" w:rsidP="00BE3441">
          <w:pPr>
            <w:rPr>
              <w:rFonts w:ascii="Times New Roman" w:hAnsi="Times New Roman"/>
              <w:sz w:val="24"/>
              <w:szCs w:val="24"/>
            </w:rPr>
          </w:pPr>
          <w:r w:rsidRPr="00595532">
            <w:rPr>
              <w:rFonts w:ascii="Times New Roman" w:hAnsi="Times New Roman"/>
              <w:sz w:val="24"/>
              <w:szCs w:val="24"/>
            </w:rPr>
            <w:tab/>
            <w:t>Performance Standards………………………………………………………………</w:t>
          </w:r>
          <w:proofErr w:type="gramStart"/>
          <w:r w:rsidRPr="00595532">
            <w:rPr>
              <w:rFonts w:ascii="Times New Roman" w:hAnsi="Times New Roman"/>
              <w:sz w:val="24"/>
              <w:szCs w:val="24"/>
            </w:rPr>
            <w:t>…</w:t>
          </w:r>
          <w:r w:rsidR="00595532">
            <w:rPr>
              <w:rFonts w:ascii="Times New Roman" w:hAnsi="Times New Roman"/>
              <w:sz w:val="24"/>
              <w:szCs w:val="24"/>
            </w:rPr>
            <w:t>..</w:t>
          </w:r>
          <w:proofErr w:type="gramEnd"/>
          <w:r w:rsidRPr="00595532">
            <w:rPr>
              <w:rFonts w:ascii="Times New Roman" w:hAnsi="Times New Roman"/>
              <w:sz w:val="24"/>
              <w:szCs w:val="24"/>
            </w:rPr>
            <w:t>1</w:t>
          </w:r>
          <w:r w:rsidR="0099539D" w:rsidRPr="00595532">
            <w:rPr>
              <w:rFonts w:ascii="Times New Roman" w:hAnsi="Times New Roman"/>
              <w:sz w:val="24"/>
              <w:szCs w:val="24"/>
            </w:rPr>
            <w:t>0</w:t>
          </w:r>
        </w:p>
        <w:p w14:paraId="13826EBF" w14:textId="77777777" w:rsidR="003D1D6B" w:rsidRDefault="003D1D6B" w:rsidP="00BE3441"/>
        <w:p w14:paraId="1FE859E2" w14:textId="0B496A77" w:rsidR="007C2186" w:rsidRPr="00B41F00" w:rsidRDefault="003D1D6B" w:rsidP="00BE3441">
          <w:pPr>
            <w:rPr>
              <w:rFonts w:ascii="Times New Roman" w:hAnsi="Times New Roman"/>
              <w:sz w:val="24"/>
              <w:szCs w:val="24"/>
            </w:rPr>
          </w:pPr>
          <w:r w:rsidRPr="00B41F00">
            <w:rPr>
              <w:rFonts w:ascii="Times New Roman" w:hAnsi="Times New Roman"/>
              <w:sz w:val="24"/>
              <w:szCs w:val="24"/>
            </w:rPr>
            <w:t>LIMITED ISSUES ON REMAND</w:t>
          </w:r>
          <w:r w:rsidR="005F4C63" w:rsidRPr="00B41F00">
            <w:rPr>
              <w:rFonts w:ascii="Times New Roman" w:hAnsi="Times New Roman"/>
              <w:sz w:val="24"/>
              <w:szCs w:val="24"/>
            </w:rPr>
            <w:t>………………………………………………………………</w:t>
          </w:r>
          <w:r w:rsidRPr="00B41F00">
            <w:rPr>
              <w:rFonts w:ascii="Times New Roman" w:hAnsi="Times New Roman"/>
              <w:sz w:val="24"/>
              <w:szCs w:val="24"/>
            </w:rPr>
            <w:t>1</w:t>
          </w:r>
          <w:r w:rsidR="0099539D" w:rsidRPr="00B41F00">
            <w:rPr>
              <w:rFonts w:ascii="Times New Roman" w:hAnsi="Times New Roman"/>
              <w:sz w:val="24"/>
              <w:szCs w:val="24"/>
            </w:rPr>
            <w:t>1</w:t>
          </w:r>
        </w:p>
        <w:p w14:paraId="12DF59D0" w14:textId="492FB49D" w:rsidR="00065CC9" w:rsidRPr="00B41F00" w:rsidRDefault="005220A3" w:rsidP="00BE3441">
          <w:pPr>
            <w:rPr>
              <w:rFonts w:ascii="Times New Roman" w:hAnsi="Times New Roman"/>
              <w:sz w:val="24"/>
              <w:szCs w:val="24"/>
            </w:rPr>
          </w:pPr>
          <w:r>
            <w:tab/>
          </w:r>
          <w:r w:rsidR="00FD339C" w:rsidRPr="00B41F00">
            <w:rPr>
              <w:rFonts w:ascii="Times New Roman" w:hAnsi="Times New Roman"/>
              <w:sz w:val="24"/>
              <w:szCs w:val="24"/>
            </w:rPr>
            <w:t>1)</w:t>
          </w:r>
          <w:r w:rsidR="00166106" w:rsidRPr="00B41F00">
            <w:rPr>
              <w:rFonts w:ascii="Times New Roman" w:hAnsi="Times New Roman"/>
              <w:sz w:val="24"/>
              <w:szCs w:val="24"/>
            </w:rPr>
            <w:t xml:space="preserve"> </w:t>
          </w:r>
          <w:r w:rsidRPr="00B41F00">
            <w:rPr>
              <w:rFonts w:ascii="Times New Roman" w:hAnsi="Times New Roman"/>
              <w:sz w:val="24"/>
              <w:szCs w:val="24"/>
            </w:rPr>
            <w:t>Response to applicable criteria of SCC 14.16.</w:t>
          </w:r>
          <w:r w:rsidR="006B1C60" w:rsidRPr="00B41F00">
            <w:rPr>
              <w:rFonts w:ascii="Times New Roman" w:hAnsi="Times New Roman"/>
              <w:sz w:val="24"/>
              <w:szCs w:val="24"/>
            </w:rPr>
            <w:t>900(1)(b)(</w:t>
          </w:r>
          <w:r w:rsidR="005E6F77" w:rsidRPr="00B41F00">
            <w:rPr>
              <w:rFonts w:ascii="Times New Roman" w:hAnsi="Times New Roman"/>
              <w:sz w:val="24"/>
              <w:szCs w:val="24"/>
            </w:rPr>
            <w:t>v)</w:t>
          </w:r>
          <w:r w:rsidR="00166106" w:rsidRPr="00B41F00">
            <w:rPr>
              <w:rFonts w:ascii="Times New Roman" w:hAnsi="Times New Roman"/>
              <w:sz w:val="24"/>
              <w:szCs w:val="24"/>
            </w:rPr>
            <w:t>(B)</w:t>
          </w:r>
          <w:r w:rsidR="009857A2" w:rsidRPr="00B41F00">
            <w:rPr>
              <w:rFonts w:ascii="Times New Roman" w:hAnsi="Times New Roman"/>
              <w:sz w:val="24"/>
              <w:szCs w:val="24"/>
            </w:rPr>
            <w:t>.</w:t>
          </w:r>
          <w:r w:rsidR="00166106" w:rsidRPr="00B41F00">
            <w:rPr>
              <w:rFonts w:ascii="Times New Roman" w:hAnsi="Times New Roman"/>
              <w:sz w:val="24"/>
              <w:szCs w:val="24"/>
            </w:rPr>
            <w:t>……</w:t>
          </w:r>
          <w:r w:rsidR="000A5F91" w:rsidRPr="00B41F00">
            <w:rPr>
              <w:rFonts w:ascii="Times New Roman" w:hAnsi="Times New Roman"/>
              <w:sz w:val="24"/>
              <w:szCs w:val="24"/>
            </w:rPr>
            <w:t>…………………1</w:t>
          </w:r>
          <w:r w:rsidR="0099539D" w:rsidRPr="00B41F00">
            <w:rPr>
              <w:rFonts w:ascii="Times New Roman" w:hAnsi="Times New Roman"/>
              <w:sz w:val="24"/>
              <w:szCs w:val="24"/>
            </w:rPr>
            <w:t>2</w:t>
          </w:r>
        </w:p>
        <w:p w14:paraId="18E26B90" w14:textId="133A6DE8" w:rsidR="000A5F91" w:rsidRPr="00B41F00" w:rsidRDefault="000A5F91" w:rsidP="00BE3441">
          <w:pPr>
            <w:rPr>
              <w:rFonts w:ascii="Times New Roman" w:hAnsi="Times New Roman"/>
              <w:sz w:val="24"/>
              <w:szCs w:val="24"/>
            </w:rPr>
          </w:pPr>
          <w:r w:rsidRPr="00B41F00">
            <w:rPr>
              <w:rFonts w:ascii="Times New Roman" w:hAnsi="Times New Roman"/>
              <w:sz w:val="24"/>
              <w:szCs w:val="24"/>
            </w:rPr>
            <w:tab/>
          </w:r>
          <w:r w:rsidR="00166106" w:rsidRPr="00B41F00">
            <w:rPr>
              <w:rFonts w:ascii="Times New Roman" w:hAnsi="Times New Roman"/>
              <w:sz w:val="24"/>
              <w:szCs w:val="24"/>
            </w:rPr>
            <w:t xml:space="preserve">2) Response to applicable criteria of </w:t>
          </w:r>
          <w:r w:rsidR="0080674A" w:rsidRPr="00B41F00">
            <w:rPr>
              <w:rFonts w:ascii="Times New Roman" w:hAnsi="Times New Roman"/>
              <w:sz w:val="24"/>
              <w:szCs w:val="24"/>
            </w:rPr>
            <w:t>SCC 14.16.900(1)(b)(v)(</w:t>
          </w:r>
          <w:r w:rsidR="00166106" w:rsidRPr="00B41F00">
            <w:rPr>
              <w:rFonts w:ascii="Times New Roman" w:hAnsi="Times New Roman"/>
              <w:sz w:val="24"/>
              <w:szCs w:val="24"/>
            </w:rPr>
            <w:t>C</w:t>
          </w:r>
          <w:r w:rsidR="0080674A" w:rsidRPr="00B41F00">
            <w:rPr>
              <w:rFonts w:ascii="Times New Roman" w:hAnsi="Times New Roman"/>
              <w:sz w:val="24"/>
              <w:szCs w:val="24"/>
            </w:rPr>
            <w:t>)</w:t>
          </w:r>
          <w:r w:rsidR="009857A2" w:rsidRPr="00B41F00">
            <w:rPr>
              <w:rFonts w:ascii="Times New Roman" w:hAnsi="Times New Roman"/>
              <w:sz w:val="24"/>
              <w:szCs w:val="24"/>
            </w:rPr>
            <w:t>.</w:t>
          </w:r>
          <w:r w:rsidR="0080674A" w:rsidRPr="00B41F00">
            <w:rPr>
              <w:rFonts w:ascii="Times New Roman" w:hAnsi="Times New Roman"/>
              <w:sz w:val="24"/>
              <w:szCs w:val="24"/>
            </w:rPr>
            <w:t>………………………</w:t>
          </w:r>
          <w:r w:rsidR="000C1E2F" w:rsidRPr="00B41F00">
            <w:rPr>
              <w:rFonts w:ascii="Times New Roman" w:hAnsi="Times New Roman"/>
              <w:sz w:val="24"/>
              <w:szCs w:val="24"/>
            </w:rPr>
            <w:t>1</w:t>
          </w:r>
          <w:r w:rsidR="0099539D" w:rsidRPr="00B41F00">
            <w:rPr>
              <w:rFonts w:ascii="Times New Roman" w:hAnsi="Times New Roman"/>
              <w:sz w:val="24"/>
              <w:szCs w:val="24"/>
            </w:rPr>
            <w:t>2</w:t>
          </w:r>
        </w:p>
        <w:p w14:paraId="7C476B75" w14:textId="3E472F8D" w:rsidR="000C1E2F" w:rsidRPr="00B41F00" w:rsidRDefault="000C1E2F" w:rsidP="00BE3441">
          <w:pPr>
            <w:rPr>
              <w:rFonts w:ascii="Times New Roman" w:hAnsi="Times New Roman"/>
              <w:sz w:val="24"/>
              <w:szCs w:val="24"/>
            </w:rPr>
          </w:pPr>
          <w:r w:rsidRPr="00B41F00">
            <w:rPr>
              <w:rFonts w:ascii="Times New Roman" w:hAnsi="Times New Roman"/>
              <w:sz w:val="24"/>
              <w:szCs w:val="24"/>
            </w:rPr>
            <w:tab/>
          </w:r>
          <w:r w:rsidR="00166106" w:rsidRPr="00B41F00">
            <w:rPr>
              <w:rFonts w:ascii="Times New Roman" w:hAnsi="Times New Roman"/>
              <w:sz w:val="24"/>
              <w:szCs w:val="24"/>
            </w:rPr>
            <w:t xml:space="preserve">3) Response to </w:t>
          </w:r>
          <w:r w:rsidR="009857A2" w:rsidRPr="00B41F00">
            <w:rPr>
              <w:rFonts w:ascii="Times New Roman" w:hAnsi="Times New Roman"/>
              <w:sz w:val="24"/>
              <w:szCs w:val="24"/>
            </w:rPr>
            <w:t xml:space="preserve">the </w:t>
          </w:r>
          <w:r w:rsidR="00166106" w:rsidRPr="00B41F00">
            <w:rPr>
              <w:rFonts w:ascii="Times New Roman" w:hAnsi="Times New Roman"/>
              <w:sz w:val="24"/>
              <w:szCs w:val="24"/>
            </w:rPr>
            <w:t xml:space="preserve">applicable criteria of </w:t>
          </w:r>
          <w:r w:rsidRPr="00B41F00">
            <w:rPr>
              <w:rFonts w:ascii="Times New Roman" w:hAnsi="Times New Roman"/>
              <w:sz w:val="24"/>
              <w:szCs w:val="24"/>
            </w:rPr>
            <w:t>SCC 14.16. 900</w:t>
          </w:r>
          <w:r w:rsidR="00166106" w:rsidRPr="00B41F00">
            <w:rPr>
              <w:rFonts w:ascii="Times New Roman" w:hAnsi="Times New Roman"/>
              <w:sz w:val="24"/>
              <w:szCs w:val="24"/>
            </w:rPr>
            <w:t>(2)(</w:t>
          </w:r>
          <w:proofErr w:type="spellStart"/>
          <w:r w:rsidR="00166106" w:rsidRPr="00B41F00">
            <w:rPr>
              <w:rFonts w:ascii="Times New Roman" w:hAnsi="Times New Roman"/>
              <w:sz w:val="24"/>
              <w:szCs w:val="24"/>
            </w:rPr>
            <w:t>i</w:t>
          </w:r>
          <w:proofErr w:type="spellEnd"/>
          <w:r w:rsidR="00166106" w:rsidRPr="00B41F00">
            <w:rPr>
              <w:rFonts w:ascii="Times New Roman" w:hAnsi="Times New Roman"/>
              <w:sz w:val="24"/>
              <w:szCs w:val="24"/>
            </w:rPr>
            <w:t>)(</w:t>
          </w:r>
          <w:proofErr w:type="spellStart"/>
          <w:r w:rsidR="00166106" w:rsidRPr="00B41F00">
            <w:rPr>
              <w:rFonts w:ascii="Times New Roman" w:hAnsi="Times New Roman"/>
              <w:sz w:val="24"/>
              <w:szCs w:val="24"/>
            </w:rPr>
            <w:t>i</w:t>
          </w:r>
          <w:proofErr w:type="spellEnd"/>
          <w:r w:rsidR="00166106" w:rsidRPr="00B41F00">
            <w:rPr>
              <w:rFonts w:ascii="Times New Roman" w:hAnsi="Times New Roman"/>
              <w:sz w:val="24"/>
              <w:szCs w:val="24"/>
            </w:rPr>
            <w:t>).</w:t>
          </w:r>
          <w:r w:rsidR="00077E88" w:rsidRPr="00B41F00">
            <w:rPr>
              <w:rFonts w:ascii="Times New Roman" w:hAnsi="Times New Roman"/>
              <w:sz w:val="24"/>
              <w:szCs w:val="24"/>
            </w:rPr>
            <w:t>……………………</w:t>
          </w:r>
          <w:r w:rsidR="00DD54CC">
            <w:rPr>
              <w:rFonts w:ascii="Times New Roman" w:hAnsi="Times New Roman"/>
              <w:sz w:val="24"/>
              <w:szCs w:val="24"/>
            </w:rPr>
            <w:t>…</w:t>
          </w:r>
          <w:r w:rsidR="00077E88" w:rsidRPr="00B41F00">
            <w:rPr>
              <w:rFonts w:ascii="Times New Roman" w:hAnsi="Times New Roman"/>
              <w:sz w:val="24"/>
              <w:szCs w:val="24"/>
            </w:rPr>
            <w:t>1</w:t>
          </w:r>
          <w:r w:rsidR="009857A2" w:rsidRPr="00B41F00">
            <w:rPr>
              <w:rFonts w:ascii="Times New Roman" w:hAnsi="Times New Roman"/>
              <w:sz w:val="24"/>
              <w:szCs w:val="24"/>
            </w:rPr>
            <w:t>3</w:t>
          </w:r>
        </w:p>
        <w:p w14:paraId="4B45D731" w14:textId="7DE6A497" w:rsidR="00077E88" w:rsidRPr="00B41F00" w:rsidRDefault="00077E88" w:rsidP="00BE3441">
          <w:pPr>
            <w:rPr>
              <w:rFonts w:ascii="Times New Roman" w:hAnsi="Times New Roman"/>
              <w:sz w:val="24"/>
              <w:szCs w:val="24"/>
            </w:rPr>
          </w:pPr>
          <w:r w:rsidRPr="00B41F00">
            <w:rPr>
              <w:rFonts w:ascii="Times New Roman" w:hAnsi="Times New Roman"/>
              <w:sz w:val="24"/>
              <w:szCs w:val="24"/>
            </w:rPr>
            <w:tab/>
          </w:r>
          <w:r w:rsidR="00166106" w:rsidRPr="00B41F00">
            <w:rPr>
              <w:rFonts w:ascii="Times New Roman" w:hAnsi="Times New Roman"/>
              <w:sz w:val="24"/>
              <w:szCs w:val="24"/>
            </w:rPr>
            <w:t>4</w:t>
          </w:r>
          <w:r w:rsidR="00FE62F2" w:rsidRPr="00B41F00">
            <w:rPr>
              <w:rFonts w:ascii="Times New Roman" w:hAnsi="Times New Roman"/>
              <w:sz w:val="24"/>
              <w:szCs w:val="24"/>
            </w:rPr>
            <w:t>)</w:t>
          </w:r>
          <w:r w:rsidR="00166106" w:rsidRPr="00B41F00">
            <w:rPr>
              <w:rFonts w:ascii="Times New Roman" w:hAnsi="Times New Roman"/>
              <w:sz w:val="24"/>
              <w:szCs w:val="24"/>
            </w:rPr>
            <w:t xml:space="preserve"> </w:t>
          </w:r>
          <w:r w:rsidRPr="00B41F00">
            <w:rPr>
              <w:rFonts w:ascii="Times New Roman" w:hAnsi="Times New Roman"/>
              <w:sz w:val="24"/>
              <w:szCs w:val="24"/>
            </w:rPr>
            <w:t xml:space="preserve">Response to </w:t>
          </w:r>
          <w:r w:rsidR="009857A2" w:rsidRPr="00B41F00">
            <w:rPr>
              <w:rFonts w:ascii="Times New Roman" w:hAnsi="Times New Roman"/>
              <w:sz w:val="24"/>
              <w:szCs w:val="24"/>
            </w:rPr>
            <w:t xml:space="preserve">the </w:t>
          </w:r>
          <w:r w:rsidRPr="00B41F00">
            <w:rPr>
              <w:rFonts w:ascii="Times New Roman" w:hAnsi="Times New Roman"/>
              <w:sz w:val="24"/>
              <w:szCs w:val="24"/>
            </w:rPr>
            <w:t xml:space="preserve">applicable </w:t>
          </w:r>
          <w:r w:rsidR="000104FE" w:rsidRPr="00B41F00">
            <w:rPr>
              <w:rFonts w:ascii="Times New Roman" w:hAnsi="Times New Roman"/>
              <w:sz w:val="24"/>
              <w:szCs w:val="24"/>
            </w:rPr>
            <w:t>criteria</w:t>
          </w:r>
          <w:r w:rsidR="003D03D7" w:rsidRPr="00B41F00">
            <w:rPr>
              <w:rFonts w:ascii="Times New Roman" w:hAnsi="Times New Roman"/>
              <w:sz w:val="24"/>
              <w:szCs w:val="24"/>
            </w:rPr>
            <w:t xml:space="preserve"> of</w:t>
          </w:r>
          <w:r w:rsidR="003F125F" w:rsidRPr="00B41F00">
            <w:rPr>
              <w:rFonts w:ascii="Times New Roman" w:hAnsi="Times New Roman"/>
              <w:sz w:val="24"/>
              <w:szCs w:val="24"/>
            </w:rPr>
            <w:t xml:space="preserve"> SCC 14.16.900(2)</w:t>
          </w:r>
          <w:r w:rsidR="009857A2" w:rsidRPr="00B41F00">
            <w:rPr>
              <w:rFonts w:ascii="Times New Roman" w:hAnsi="Times New Roman"/>
              <w:sz w:val="24"/>
              <w:szCs w:val="24"/>
            </w:rPr>
            <w:t>(</w:t>
          </w:r>
          <w:proofErr w:type="spellStart"/>
          <w:r w:rsidR="009857A2" w:rsidRPr="00B41F00">
            <w:rPr>
              <w:rFonts w:ascii="Times New Roman" w:hAnsi="Times New Roman"/>
              <w:sz w:val="24"/>
              <w:szCs w:val="24"/>
            </w:rPr>
            <w:t>i</w:t>
          </w:r>
          <w:proofErr w:type="spellEnd"/>
          <w:r w:rsidR="009857A2" w:rsidRPr="00B41F00">
            <w:rPr>
              <w:rFonts w:ascii="Times New Roman" w:hAnsi="Times New Roman"/>
              <w:sz w:val="24"/>
              <w:szCs w:val="24"/>
            </w:rPr>
            <w:t>)</w:t>
          </w:r>
          <w:r w:rsidR="003F125F" w:rsidRPr="00B41F00">
            <w:rPr>
              <w:rFonts w:ascii="Times New Roman" w:hAnsi="Times New Roman"/>
              <w:sz w:val="24"/>
              <w:szCs w:val="24"/>
            </w:rPr>
            <w:t>(</w:t>
          </w:r>
          <w:proofErr w:type="gramStart"/>
          <w:r w:rsidR="009857A2" w:rsidRPr="00B41F00">
            <w:rPr>
              <w:rFonts w:ascii="Times New Roman" w:hAnsi="Times New Roman"/>
              <w:sz w:val="24"/>
              <w:szCs w:val="24"/>
            </w:rPr>
            <w:t>i</w:t>
          </w:r>
          <w:r w:rsidR="003F125F" w:rsidRPr="00B41F00">
            <w:rPr>
              <w:rFonts w:ascii="Times New Roman" w:hAnsi="Times New Roman"/>
              <w:sz w:val="24"/>
              <w:szCs w:val="24"/>
            </w:rPr>
            <w:t>i)</w:t>
          </w:r>
          <w:r w:rsidR="003D03D7" w:rsidRPr="00B41F00">
            <w:rPr>
              <w:rFonts w:ascii="Times New Roman" w:hAnsi="Times New Roman"/>
              <w:sz w:val="24"/>
              <w:szCs w:val="24"/>
            </w:rPr>
            <w:t>…</w:t>
          </w:r>
          <w:proofErr w:type="gramEnd"/>
          <w:r w:rsidR="003D03D7" w:rsidRPr="00B41F00">
            <w:rPr>
              <w:rFonts w:ascii="Times New Roman" w:hAnsi="Times New Roman"/>
              <w:sz w:val="24"/>
              <w:szCs w:val="24"/>
            </w:rPr>
            <w:t>……………………</w:t>
          </w:r>
          <w:r w:rsidR="00B41F00">
            <w:rPr>
              <w:rFonts w:ascii="Times New Roman" w:hAnsi="Times New Roman"/>
              <w:sz w:val="24"/>
              <w:szCs w:val="24"/>
            </w:rPr>
            <w:t>.</w:t>
          </w:r>
          <w:r w:rsidR="00C176CE" w:rsidRPr="00B41F00">
            <w:rPr>
              <w:rFonts w:ascii="Times New Roman" w:hAnsi="Times New Roman"/>
              <w:sz w:val="24"/>
              <w:szCs w:val="24"/>
            </w:rPr>
            <w:t>1</w:t>
          </w:r>
          <w:r w:rsidR="009857A2" w:rsidRPr="00B41F00">
            <w:rPr>
              <w:rFonts w:ascii="Times New Roman" w:hAnsi="Times New Roman"/>
              <w:sz w:val="24"/>
              <w:szCs w:val="24"/>
            </w:rPr>
            <w:t>3</w:t>
          </w:r>
        </w:p>
        <w:p w14:paraId="0AEA584C" w14:textId="6C761884" w:rsidR="00AC4469" w:rsidRPr="00B41F00" w:rsidRDefault="006217F9" w:rsidP="00BE3441">
          <w:pPr>
            <w:rPr>
              <w:rFonts w:ascii="Times New Roman" w:hAnsi="Times New Roman"/>
              <w:sz w:val="24"/>
              <w:szCs w:val="24"/>
            </w:rPr>
          </w:pPr>
          <w:r w:rsidRPr="00B41F00">
            <w:rPr>
              <w:rFonts w:ascii="Times New Roman" w:hAnsi="Times New Roman"/>
              <w:sz w:val="24"/>
              <w:szCs w:val="24"/>
            </w:rPr>
            <w:tab/>
          </w:r>
          <w:r w:rsidRPr="00B41F00">
            <w:rPr>
              <w:rFonts w:ascii="Times New Roman" w:hAnsi="Times New Roman"/>
              <w:sz w:val="24"/>
              <w:szCs w:val="24"/>
            </w:rPr>
            <w:tab/>
          </w:r>
          <w:r w:rsidR="00AC4469" w:rsidRPr="00B41F00">
            <w:rPr>
              <w:rFonts w:ascii="Times New Roman" w:hAnsi="Times New Roman"/>
              <w:sz w:val="24"/>
              <w:szCs w:val="24"/>
            </w:rPr>
            <w:t>Figure 4</w:t>
          </w:r>
          <w:r w:rsidR="00E5653C" w:rsidRPr="00B41F00">
            <w:rPr>
              <w:rFonts w:ascii="Times New Roman" w:hAnsi="Times New Roman"/>
              <w:sz w:val="24"/>
              <w:szCs w:val="24"/>
            </w:rPr>
            <w:t xml:space="preserve">: Applicant site plan option 3A dated February </w:t>
          </w:r>
          <w:r w:rsidR="00D56BB4" w:rsidRPr="00B41F00">
            <w:rPr>
              <w:rFonts w:ascii="Times New Roman" w:hAnsi="Times New Roman"/>
              <w:sz w:val="24"/>
              <w:szCs w:val="24"/>
            </w:rPr>
            <w:t>12, 2026</w:t>
          </w:r>
          <w:r w:rsidR="003D03D7" w:rsidRPr="00B41F00">
            <w:rPr>
              <w:rFonts w:ascii="Times New Roman" w:hAnsi="Times New Roman"/>
              <w:sz w:val="24"/>
              <w:szCs w:val="24"/>
            </w:rPr>
            <w:t>………</w:t>
          </w:r>
          <w:proofErr w:type="gramStart"/>
          <w:r w:rsidR="003D03D7" w:rsidRPr="00B41F00">
            <w:rPr>
              <w:rFonts w:ascii="Times New Roman" w:hAnsi="Times New Roman"/>
              <w:sz w:val="24"/>
              <w:szCs w:val="24"/>
            </w:rPr>
            <w:t>…..</w:t>
          </w:r>
          <w:proofErr w:type="gramEnd"/>
          <w:r w:rsidR="00D56BB4" w:rsidRPr="00B41F00">
            <w:rPr>
              <w:rFonts w:ascii="Times New Roman" w:hAnsi="Times New Roman"/>
              <w:sz w:val="24"/>
              <w:szCs w:val="24"/>
            </w:rPr>
            <w:t>…</w:t>
          </w:r>
          <w:r w:rsidR="00B41F00">
            <w:rPr>
              <w:rFonts w:ascii="Times New Roman" w:hAnsi="Times New Roman"/>
              <w:sz w:val="24"/>
              <w:szCs w:val="24"/>
            </w:rPr>
            <w:t>...</w:t>
          </w:r>
          <w:r w:rsidR="00D56BB4" w:rsidRPr="00B41F00">
            <w:rPr>
              <w:rFonts w:ascii="Times New Roman" w:hAnsi="Times New Roman"/>
              <w:sz w:val="24"/>
              <w:szCs w:val="24"/>
            </w:rPr>
            <w:t>1</w:t>
          </w:r>
          <w:r w:rsidR="009857A2" w:rsidRPr="00B41F00">
            <w:rPr>
              <w:rFonts w:ascii="Times New Roman" w:hAnsi="Times New Roman"/>
              <w:sz w:val="24"/>
              <w:szCs w:val="24"/>
            </w:rPr>
            <w:t>4</w:t>
          </w:r>
        </w:p>
        <w:p w14:paraId="696F08D6" w14:textId="65178E1A" w:rsidR="002E140A" w:rsidRPr="00B41F00" w:rsidRDefault="003D03D7" w:rsidP="00083F70">
          <w:pPr>
            <w:ind w:firstLine="720"/>
            <w:rPr>
              <w:rFonts w:ascii="Times New Roman" w:hAnsi="Times New Roman"/>
              <w:sz w:val="24"/>
              <w:szCs w:val="24"/>
            </w:rPr>
          </w:pPr>
          <w:r w:rsidRPr="00B41F00">
            <w:rPr>
              <w:rFonts w:ascii="Times New Roman" w:hAnsi="Times New Roman"/>
              <w:sz w:val="24"/>
              <w:szCs w:val="24"/>
            </w:rPr>
            <w:t>5</w:t>
          </w:r>
          <w:r w:rsidR="00964F77" w:rsidRPr="00B41F00">
            <w:rPr>
              <w:rFonts w:ascii="Times New Roman" w:hAnsi="Times New Roman"/>
              <w:sz w:val="24"/>
              <w:szCs w:val="24"/>
            </w:rPr>
            <w:t xml:space="preserve">) </w:t>
          </w:r>
          <w:r w:rsidR="00083F70" w:rsidRPr="00B41F00">
            <w:rPr>
              <w:rFonts w:ascii="Times New Roman" w:hAnsi="Times New Roman"/>
              <w:sz w:val="24"/>
              <w:szCs w:val="24"/>
            </w:rPr>
            <w:t xml:space="preserve">Response to the applicable </w:t>
          </w:r>
          <w:r w:rsidRPr="00B41F00">
            <w:rPr>
              <w:rFonts w:ascii="Times New Roman" w:hAnsi="Times New Roman"/>
              <w:sz w:val="24"/>
              <w:szCs w:val="24"/>
            </w:rPr>
            <w:t xml:space="preserve">of </w:t>
          </w:r>
          <w:r w:rsidR="0078619C" w:rsidRPr="00B41F00">
            <w:rPr>
              <w:rFonts w:ascii="Times New Roman" w:hAnsi="Times New Roman"/>
              <w:sz w:val="24"/>
              <w:szCs w:val="24"/>
            </w:rPr>
            <w:t>SCC 14.16.900(2)(</w:t>
          </w:r>
          <w:proofErr w:type="spellStart"/>
          <w:r w:rsidR="0078619C" w:rsidRPr="00B41F00">
            <w:rPr>
              <w:rFonts w:ascii="Times New Roman" w:hAnsi="Times New Roman"/>
              <w:sz w:val="24"/>
              <w:szCs w:val="24"/>
            </w:rPr>
            <w:t>i</w:t>
          </w:r>
          <w:proofErr w:type="spellEnd"/>
          <w:r w:rsidR="0078619C" w:rsidRPr="00B41F00">
            <w:rPr>
              <w:rFonts w:ascii="Times New Roman" w:hAnsi="Times New Roman"/>
              <w:sz w:val="24"/>
              <w:szCs w:val="24"/>
            </w:rPr>
            <w:t>)(ix)</w:t>
          </w:r>
          <w:r w:rsidRPr="00B41F00">
            <w:rPr>
              <w:rFonts w:ascii="Times New Roman" w:hAnsi="Times New Roman"/>
              <w:sz w:val="24"/>
              <w:szCs w:val="24"/>
            </w:rPr>
            <w:t>(</w:t>
          </w:r>
          <w:proofErr w:type="gramStart"/>
          <w:r w:rsidRPr="00B41F00">
            <w:rPr>
              <w:rFonts w:ascii="Times New Roman" w:hAnsi="Times New Roman"/>
              <w:sz w:val="24"/>
              <w:szCs w:val="24"/>
            </w:rPr>
            <w:t>A)…</w:t>
          </w:r>
          <w:proofErr w:type="gramEnd"/>
          <w:r w:rsidRPr="00B41F00">
            <w:rPr>
              <w:rFonts w:ascii="Times New Roman" w:hAnsi="Times New Roman"/>
              <w:sz w:val="24"/>
              <w:szCs w:val="24"/>
            </w:rPr>
            <w:t>……………………….</w:t>
          </w:r>
          <w:r w:rsidR="00B41F00">
            <w:rPr>
              <w:rFonts w:ascii="Times New Roman" w:hAnsi="Times New Roman"/>
              <w:sz w:val="24"/>
              <w:szCs w:val="24"/>
            </w:rPr>
            <w:t>..</w:t>
          </w:r>
          <w:r w:rsidR="0094015A" w:rsidRPr="00B41F00">
            <w:rPr>
              <w:rFonts w:ascii="Times New Roman" w:hAnsi="Times New Roman"/>
              <w:sz w:val="24"/>
              <w:szCs w:val="24"/>
            </w:rPr>
            <w:t>1</w:t>
          </w:r>
          <w:r w:rsidRPr="00B41F00">
            <w:rPr>
              <w:rFonts w:ascii="Times New Roman" w:hAnsi="Times New Roman"/>
              <w:sz w:val="24"/>
              <w:szCs w:val="24"/>
            </w:rPr>
            <w:t>4</w:t>
          </w:r>
        </w:p>
        <w:p w14:paraId="0C6B7AAE" w14:textId="60055CEF" w:rsidR="00262ADA" w:rsidRPr="00B41F00" w:rsidRDefault="003D03D7" w:rsidP="003D03D7">
          <w:pPr>
            <w:ind w:firstLine="720"/>
            <w:rPr>
              <w:rFonts w:ascii="Times New Roman" w:hAnsi="Times New Roman"/>
              <w:sz w:val="24"/>
              <w:szCs w:val="24"/>
            </w:rPr>
          </w:pPr>
          <w:r w:rsidRPr="00B41F00">
            <w:rPr>
              <w:rFonts w:ascii="Times New Roman" w:hAnsi="Times New Roman"/>
              <w:sz w:val="24"/>
              <w:szCs w:val="24"/>
            </w:rPr>
            <w:t xml:space="preserve">6) Response to the applicable criteria of </w:t>
          </w:r>
          <w:r w:rsidR="00262ADA" w:rsidRPr="00B41F00">
            <w:rPr>
              <w:rFonts w:ascii="Times New Roman" w:hAnsi="Times New Roman"/>
              <w:sz w:val="24"/>
              <w:szCs w:val="24"/>
            </w:rPr>
            <w:t>SCC 14.16.900</w:t>
          </w:r>
          <w:r w:rsidR="00D56BB4" w:rsidRPr="00B41F00">
            <w:rPr>
              <w:rFonts w:ascii="Times New Roman" w:hAnsi="Times New Roman"/>
              <w:sz w:val="24"/>
              <w:szCs w:val="24"/>
            </w:rPr>
            <w:t>(2)(</w:t>
          </w:r>
          <w:proofErr w:type="spellStart"/>
          <w:r w:rsidR="00D56BB4" w:rsidRPr="00B41F00">
            <w:rPr>
              <w:rFonts w:ascii="Times New Roman" w:hAnsi="Times New Roman"/>
              <w:sz w:val="24"/>
              <w:szCs w:val="24"/>
            </w:rPr>
            <w:t>i</w:t>
          </w:r>
          <w:proofErr w:type="spellEnd"/>
          <w:r w:rsidR="00D56BB4" w:rsidRPr="00B41F00">
            <w:rPr>
              <w:rFonts w:ascii="Times New Roman" w:hAnsi="Times New Roman"/>
              <w:sz w:val="24"/>
              <w:szCs w:val="24"/>
            </w:rPr>
            <w:t>)(ix)</w:t>
          </w:r>
          <w:r w:rsidR="0094015A" w:rsidRPr="00B41F00">
            <w:rPr>
              <w:rFonts w:ascii="Times New Roman" w:hAnsi="Times New Roman"/>
              <w:sz w:val="24"/>
              <w:szCs w:val="24"/>
            </w:rPr>
            <w:t>(</w:t>
          </w:r>
          <w:r w:rsidRPr="00B41F00">
            <w:rPr>
              <w:rFonts w:ascii="Times New Roman" w:hAnsi="Times New Roman"/>
              <w:sz w:val="24"/>
              <w:szCs w:val="24"/>
            </w:rPr>
            <w:t>B</w:t>
          </w:r>
          <w:proofErr w:type="gramStart"/>
          <w:r w:rsidR="0094015A" w:rsidRPr="00B41F00">
            <w:rPr>
              <w:rFonts w:ascii="Times New Roman" w:hAnsi="Times New Roman"/>
              <w:sz w:val="24"/>
              <w:szCs w:val="24"/>
            </w:rPr>
            <w:t>)</w:t>
          </w:r>
          <w:r w:rsidRPr="00B41F00">
            <w:rPr>
              <w:rFonts w:ascii="Times New Roman" w:hAnsi="Times New Roman"/>
              <w:sz w:val="24"/>
              <w:szCs w:val="24"/>
            </w:rPr>
            <w:t>..</w:t>
          </w:r>
          <w:proofErr w:type="gramEnd"/>
          <w:r w:rsidR="00D56BB4" w:rsidRPr="00B41F00">
            <w:rPr>
              <w:rFonts w:ascii="Times New Roman" w:hAnsi="Times New Roman"/>
              <w:sz w:val="24"/>
              <w:szCs w:val="24"/>
            </w:rPr>
            <w:t>…………………</w:t>
          </w:r>
          <w:r w:rsidR="00B41F00">
            <w:rPr>
              <w:rFonts w:ascii="Times New Roman" w:hAnsi="Times New Roman"/>
              <w:sz w:val="24"/>
              <w:szCs w:val="24"/>
            </w:rPr>
            <w:t>.</w:t>
          </w:r>
          <w:r w:rsidR="00D56BB4" w:rsidRPr="00B41F00">
            <w:rPr>
              <w:rFonts w:ascii="Times New Roman" w:hAnsi="Times New Roman"/>
              <w:sz w:val="24"/>
              <w:szCs w:val="24"/>
            </w:rPr>
            <w:t>1</w:t>
          </w:r>
          <w:r w:rsidRPr="00B41F00">
            <w:rPr>
              <w:rFonts w:ascii="Times New Roman" w:hAnsi="Times New Roman"/>
              <w:sz w:val="24"/>
              <w:szCs w:val="24"/>
            </w:rPr>
            <w:t>5</w:t>
          </w:r>
        </w:p>
        <w:p w14:paraId="45173A71" w14:textId="77777777" w:rsidR="003710A3" w:rsidRDefault="003710A3" w:rsidP="00AC4469">
          <w:pPr>
            <w:ind w:left="720" w:firstLine="720"/>
          </w:pPr>
        </w:p>
        <w:p w14:paraId="61CC3DE1" w14:textId="41EEFFAF" w:rsidR="00BE3441" w:rsidRPr="00B41F00" w:rsidRDefault="003710A3" w:rsidP="00BE3441">
          <w:pPr>
            <w:rPr>
              <w:rFonts w:ascii="Times New Roman" w:hAnsi="Times New Roman"/>
              <w:sz w:val="24"/>
              <w:szCs w:val="24"/>
            </w:rPr>
          </w:pPr>
          <w:r w:rsidRPr="00B41F00">
            <w:rPr>
              <w:rFonts w:ascii="Times New Roman" w:hAnsi="Times New Roman"/>
              <w:sz w:val="24"/>
              <w:szCs w:val="24"/>
            </w:rPr>
            <w:t>DEPARTMENT RECOMMENDATION………………………………………………………</w:t>
          </w:r>
          <w:r w:rsidR="00B41F00">
            <w:rPr>
              <w:rFonts w:ascii="Times New Roman" w:hAnsi="Times New Roman"/>
              <w:sz w:val="24"/>
              <w:szCs w:val="24"/>
            </w:rPr>
            <w:t>.</w:t>
          </w:r>
          <w:r w:rsidRPr="00B41F00">
            <w:rPr>
              <w:rFonts w:ascii="Times New Roman" w:hAnsi="Times New Roman"/>
              <w:sz w:val="24"/>
              <w:szCs w:val="24"/>
            </w:rPr>
            <w:t>1</w:t>
          </w:r>
          <w:r w:rsidR="00166106" w:rsidRPr="00B41F00">
            <w:rPr>
              <w:rFonts w:ascii="Times New Roman" w:hAnsi="Times New Roman"/>
              <w:sz w:val="24"/>
              <w:szCs w:val="24"/>
            </w:rPr>
            <w:t>5</w:t>
          </w:r>
        </w:p>
        <w:p w14:paraId="61BCE758" w14:textId="77777777" w:rsidR="003710A3" w:rsidRDefault="003710A3" w:rsidP="00BE3441"/>
        <w:p w14:paraId="5FE742F2" w14:textId="75E8D7DE" w:rsidR="003710A3" w:rsidRPr="00B41F00" w:rsidRDefault="00F61EDE" w:rsidP="00BE3441">
          <w:pPr>
            <w:rPr>
              <w:rFonts w:ascii="Times New Roman" w:hAnsi="Times New Roman"/>
              <w:sz w:val="24"/>
              <w:szCs w:val="24"/>
            </w:rPr>
          </w:pPr>
          <w:r w:rsidRPr="00B41F00">
            <w:rPr>
              <w:rFonts w:ascii="Times New Roman" w:hAnsi="Times New Roman"/>
              <w:sz w:val="24"/>
              <w:szCs w:val="24"/>
            </w:rPr>
            <w:t>RECOMMENDED CONDITIONS OF APPROVAL………………………………………</w:t>
          </w:r>
          <w:proofErr w:type="gramStart"/>
          <w:r w:rsidR="00B41F00">
            <w:rPr>
              <w:rFonts w:ascii="Times New Roman" w:hAnsi="Times New Roman"/>
              <w:sz w:val="24"/>
              <w:szCs w:val="24"/>
            </w:rPr>
            <w:t>…..</w:t>
          </w:r>
          <w:proofErr w:type="gramEnd"/>
          <w:r w:rsidRPr="00B41F00">
            <w:rPr>
              <w:rFonts w:ascii="Times New Roman" w:hAnsi="Times New Roman"/>
              <w:sz w:val="24"/>
              <w:szCs w:val="24"/>
            </w:rPr>
            <w:t>1</w:t>
          </w:r>
          <w:r w:rsidR="00166106" w:rsidRPr="00B41F00">
            <w:rPr>
              <w:rFonts w:ascii="Times New Roman" w:hAnsi="Times New Roman"/>
              <w:sz w:val="24"/>
              <w:szCs w:val="24"/>
            </w:rPr>
            <w:t>5</w:t>
          </w:r>
        </w:p>
        <w:p w14:paraId="76CFE480" w14:textId="4ED6B371" w:rsidR="00F61EDE" w:rsidRDefault="00F61EDE" w:rsidP="00BE3441"/>
        <w:p w14:paraId="6B062B9C" w14:textId="523A06C9" w:rsidR="00BE3441" w:rsidRDefault="00BE3441" w:rsidP="00595532">
          <w:pPr>
            <w:pStyle w:val="TOC1"/>
          </w:pPr>
          <w:r>
            <w:t>RECONSIDERATION………</w:t>
          </w:r>
          <w:r w:rsidR="007D3489">
            <w:t>…………</w:t>
          </w:r>
          <w:r>
            <w:t>………………………………………………………</w:t>
          </w:r>
          <w:r w:rsidR="00B41F00">
            <w:t>.</w:t>
          </w:r>
          <w:r w:rsidR="00DD54CC">
            <w:t>.</w:t>
          </w:r>
          <w:r>
            <w:t>1</w:t>
          </w:r>
          <w:r w:rsidR="00926A15">
            <w:t>7</w:t>
          </w:r>
        </w:p>
        <w:p w14:paraId="66C3F8E7" w14:textId="17232B5B" w:rsidR="00BE3441" w:rsidRDefault="00BE3441" w:rsidP="00DD54CC">
          <w:pPr>
            <w:pStyle w:val="TOC1"/>
            <w:rPr>
              <w:rFonts w:eastAsiaTheme="minorEastAsia" w:cstheme="minorBidi"/>
              <w:kern w:val="2"/>
              <w:szCs w:val="30"/>
              <w:lang w:bidi="bn-BD"/>
              <w14:ligatures w14:val="standardContextual"/>
            </w:rPr>
          </w:pPr>
          <w:r>
            <w:t>APPEAL RIGHTS……………………………………………………</w:t>
          </w:r>
          <w:r w:rsidR="007D3489">
            <w:t>…………</w:t>
          </w:r>
          <w:r>
            <w:t>……………</w:t>
          </w:r>
          <w:r w:rsidR="00B41F00">
            <w:t>…</w:t>
          </w:r>
          <w:r w:rsidR="00DD54CC">
            <w:t>.</w:t>
          </w:r>
          <w:r>
            <w:t>1</w:t>
          </w:r>
          <w:r w:rsidR="00926A15">
            <w:t>7</w:t>
          </w:r>
        </w:p>
        <w:p w14:paraId="48C78BEC" w14:textId="0730B23A" w:rsidR="00BE62AB" w:rsidRDefault="00BE62AB" w:rsidP="00595532">
          <w:pPr>
            <w:pStyle w:val="TOC1"/>
            <w:rPr>
              <w:rFonts w:eastAsiaTheme="minorEastAsia"/>
              <w:lang w:bidi="bn-BD"/>
            </w:rPr>
          </w:pPr>
        </w:p>
        <w:p w14:paraId="459D232E" w14:textId="2EBEF0E7" w:rsidR="003C5F94" w:rsidRDefault="003C5F94">
          <w:r>
            <w:rPr>
              <w:b/>
              <w:bCs/>
              <w:noProof/>
            </w:rPr>
            <w:fldChar w:fldCharType="end"/>
          </w:r>
        </w:p>
      </w:sdtContent>
    </w:sdt>
    <w:p w14:paraId="16BDE34A" w14:textId="77777777" w:rsidR="00FB183B" w:rsidRDefault="00FB183B" w:rsidP="007D2738">
      <w:pPr>
        <w:spacing w:after="200" w:line="276" w:lineRule="auto"/>
        <w:rPr>
          <w:rFonts w:ascii="Arial" w:hAnsi="Arial" w:cs="Arial"/>
          <w:sz w:val="21"/>
          <w:szCs w:val="21"/>
        </w:rPr>
      </w:pPr>
    </w:p>
    <w:p w14:paraId="655A1909" w14:textId="77777777" w:rsidR="00FB183B" w:rsidRDefault="00FB183B" w:rsidP="00B5055C">
      <w:pPr>
        <w:spacing w:after="200" w:line="276" w:lineRule="auto"/>
        <w:jc w:val="center"/>
        <w:rPr>
          <w:rFonts w:ascii="Arial" w:hAnsi="Arial" w:cs="Arial"/>
          <w:sz w:val="21"/>
          <w:szCs w:val="21"/>
        </w:rPr>
      </w:pPr>
    </w:p>
    <w:p w14:paraId="6FA5874C" w14:textId="77777777" w:rsidR="00FB183B" w:rsidRDefault="005E23DD" w:rsidP="00B5055C">
      <w:pPr>
        <w:spacing w:after="200" w:line="276" w:lineRule="auto"/>
        <w:jc w:val="center"/>
        <w:rPr>
          <w:rFonts w:ascii="Arial" w:hAnsi="Arial" w:cs="Arial"/>
          <w:sz w:val="21"/>
          <w:szCs w:val="21"/>
        </w:rPr>
      </w:pPr>
      <w:r>
        <w:rPr>
          <w:rFonts w:ascii="Arial" w:hAnsi="Arial" w:cs="Arial"/>
          <w:sz w:val="21"/>
          <w:szCs w:val="21"/>
        </w:rPr>
        <w:br w:type="page"/>
      </w:r>
    </w:p>
    <w:p w14:paraId="3A7C83AA" w14:textId="699ABBC7" w:rsidR="00031400" w:rsidRPr="002D38F2" w:rsidRDefault="00313208" w:rsidP="00313208">
      <w:pPr>
        <w:jc w:val="center"/>
        <w:rPr>
          <w:rFonts w:ascii="Times New Roman" w:hAnsi="Times New Roman"/>
          <w:b/>
          <w:bCs/>
          <w:sz w:val="24"/>
          <w:szCs w:val="24"/>
        </w:rPr>
      </w:pPr>
      <w:r w:rsidRPr="002D38F2">
        <w:rPr>
          <w:rFonts w:ascii="Times New Roman" w:hAnsi="Times New Roman"/>
          <w:b/>
          <w:bCs/>
          <w:sz w:val="24"/>
          <w:szCs w:val="24"/>
          <w:u w:val="single"/>
        </w:rPr>
        <w:lastRenderedPageBreak/>
        <w:t>Acronyms and Abbreviations:</w:t>
      </w:r>
    </w:p>
    <w:p w14:paraId="3C12B5D1" w14:textId="77777777" w:rsidR="00031400" w:rsidRPr="002D38F2" w:rsidRDefault="00031400" w:rsidP="00031400">
      <w:pPr>
        <w:rPr>
          <w:sz w:val="24"/>
          <w:szCs w:val="24"/>
        </w:rPr>
      </w:pPr>
    </w:p>
    <w:p w14:paraId="153D5F97" w14:textId="77777777" w:rsidR="0087433C" w:rsidRPr="002D38F2" w:rsidRDefault="0087433C" w:rsidP="0087433C">
      <w:pPr>
        <w:rPr>
          <w:rFonts w:ascii="Times New Roman" w:hAnsi="Times New Roman"/>
          <w:sz w:val="24"/>
          <w:szCs w:val="24"/>
        </w:rPr>
      </w:pPr>
      <w:r w:rsidRPr="002D38F2">
        <w:rPr>
          <w:rFonts w:ascii="Times New Roman" w:hAnsi="Times New Roman"/>
          <w:sz w:val="24"/>
          <w:szCs w:val="24"/>
        </w:rPr>
        <w:t>Applicant</w:t>
      </w:r>
      <w:r w:rsidRPr="002D38F2">
        <w:rPr>
          <w:rFonts w:ascii="Times New Roman" w:hAnsi="Times New Roman"/>
          <w:sz w:val="24"/>
          <w:szCs w:val="24"/>
        </w:rPr>
        <w:tab/>
      </w:r>
      <w:r w:rsidRPr="002D38F2">
        <w:rPr>
          <w:rFonts w:ascii="Times New Roman" w:hAnsi="Times New Roman"/>
          <w:sz w:val="24"/>
          <w:szCs w:val="24"/>
        </w:rPr>
        <w:tab/>
        <w:t>Puget Sound Doodles LLC, c/o Alexandra Lemelson</w:t>
      </w:r>
    </w:p>
    <w:p w14:paraId="6E88CF76" w14:textId="19E04653" w:rsidR="0087433C" w:rsidRPr="002D38F2" w:rsidRDefault="0087433C" w:rsidP="0087433C">
      <w:pPr>
        <w:rPr>
          <w:rFonts w:ascii="Times New Roman" w:hAnsi="Times New Roman"/>
          <w:sz w:val="24"/>
          <w:szCs w:val="24"/>
        </w:rPr>
      </w:pPr>
      <w:r w:rsidRPr="002D38F2">
        <w:rPr>
          <w:rFonts w:ascii="Times New Roman" w:hAnsi="Times New Roman"/>
          <w:sz w:val="24"/>
          <w:szCs w:val="24"/>
        </w:rPr>
        <w:tab/>
      </w:r>
      <w:r w:rsidRPr="002D38F2">
        <w:rPr>
          <w:rFonts w:ascii="Times New Roman" w:hAnsi="Times New Roman"/>
          <w:sz w:val="24"/>
          <w:szCs w:val="24"/>
        </w:rPr>
        <w:tab/>
      </w:r>
      <w:r w:rsidRPr="002D38F2">
        <w:rPr>
          <w:rFonts w:ascii="Times New Roman" w:hAnsi="Times New Roman"/>
          <w:sz w:val="24"/>
          <w:szCs w:val="24"/>
        </w:rPr>
        <w:tab/>
        <w:t>&amp; Applicants Agent, Peter Ojala</w:t>
      </w:r>
    </w:p>
    <w:p w14:paraId="118BD722" w14:textId="77777777" w:rsidR="0087433C" w:rsidRPr="002D38F2" w:rsidRDefault="0087433C" w:rsidP="0087433C">
      <w:pPr>
        <w:rPr>
          <w:rFonts w:ascii="Times New Roman" w:hAnsi="Times New Roman"/>
          <w:sz w:val="24"/>
          <w:szCs w:val="24"/>
        </w:rPr>
      </w:pPr>
      <w:r w:rsidRPr="002D38F2">
        <w:rPr>
          <w:rFonts w:ascii="Times New Roman" w:hAnsi="Times New Roman"/>
          <w:sz w:val="24"/>
          <w:szCs w:val="24"/>
        </w:rPr>
        <w:t>BCC</w:t>
      </w:r>
      <w:r w:rsidRPr="002D38F2">
        <w:rPr>
          <w:rFonts w:ascii="Times New Roman" w:hAnsi="Times New Roman"/>
          <w:sz w:val="24"/>
          <w:szCs w:val="24"/>
        </w:rPr>
        <w:tab/>
      </w:r>
      <w:r w:rsidRPr="002D38F2">
        <w:rPr>
          <w:rFonts w:ascii="Times New Roman" w:hAnsi="Times New Roman"/>
          <w:sz w:val="24"/>
          <w:szCs w:val="24"/>
        </w:rPr>
        <w:tab/>
      </w:r>
      <w:r w:rsidRPr="002D38F2">
        <w:rPr>
          <w:rFonts w:ascii="Times New Roman" w:hAnsi="Times New Roman"/>
          <w:sz w:val="24"/>
          <w:szCs w:val="24"/>
        </w:rPr>
        <w:tab/>
        <w:t>Skagit County Board of Commissioners</w:t>
      </w:r>
    </w:p>
    <w:p w14:paraId="3CC8F12B" w14:textId="77777777" w:rsidR="0087433C" w:rsidRPr="002D38F2" w:rsidRDefault="0087433C" w:rsidP="0087433C">
      <w:pPr>
        <w:pStyle w:val="NoSpacing"/>
        <w:rPr>
          <w:rFonts w:ascii="Times New Roman" w:hAnsi="Times New Roman"/>
          <w:sz w:val="24"/>
          <w:szCs w:val="24"/>
        </w:rPr>
      </w:pPr>
      <w:r w:rsidRPr="002D38F2">
        <w:rPr>
          <w:rFonts w:ascii="Times New Roman" w:hAnsi="Times New Roman"/>
          <w:sz w:val="24"/>
          <w:szCs w:val="24"/>
        </w:rPr>
        <w:t>HE</w:t>
      </w:r>
      <w:r w:rsidRPr="002D38F2">
        <w:rPr>
          <w:rFonts w:ascii="Times New Roman" w:hAnsi="Times New Roman"/>
          <w:sz w:val="24"/>
          <w:szCs w:val="24"/>
        </w:rPr>
        <w:tab/>
      </w:r>
      <w:r w:rsidRPr="002D38F2">
        <w:rPr>
          <w:rFonts w:ascii="Times New Roman" w:hAnsi="Times New Roman"/>
          <w:sz w:val="24"/>
          <w:szCs w:val="24"/>
        </w:rPr>
        <w:tab/>
      </w:r>
      <w:r w:rsidRPr="002D38F2">
        <w:rPr>
          <w:rFonts w:ascii="Times New Roman" w:hAnsi="Times New Roman"/>
          <w:sz w:val="24"/>
          <w:szCs w:val="24"/>
        </w:rPr>
        <w:tab/>
        <w:t>Skagit County Hearing Examiner</w:t>
      </w:r>
    </w:p>
    <w:p w14:paraId="03D8D2D8" w14:textId="77777777" w:rsidR="0087433C" w:rsidRPr="002D38F2" w:rsidRDefault="0087433C" w:rsidP="0087433C">
      <w:pPr>
        <w:pStyle w:val="NoSpacing"/>
        <w:rPr>
          <w:rFonts w:ascii="Times New Roman" w:hAnsi="Times New Roman"/>
          <w:sz w:val="24"/>
          <w:szCs w:val="24"/>
        </w:rPr>
      </w:pPr>
      <w:r w:rsidRPr="002D38F2">
        <w:rPr>
          <w:rFonts w:ascii="Times New Roman" w:hAnsi="Times New Roman"/>
          <w:sz w:val="24"/>
          <w:szCs w:val="24"/>
        </w:rPr>
        <w:t>LUPA</w:t>
      </w:r>
      <w:r w:rsidRPr="002D38F2">
        <w:rPr>
          <w:rFonts w:ascii="Times New Roman" w:hAnsi="Times New Roman"/>
          <w:sz w:val="24"/>
          <w:szCs w:val="24"/>
        </w:rPr>
        <w:tab/>
      </w:r>
      <w:r w:rsidRPr="002D38F2">
        <w:rPr>
          <w:rFonts w:ascii="Times New Roman" w:hAnsi="Times New Roman"/>
          <w:sz w:val="24"/>
          <w:szCs w:val="24"/>
        </w:rPr>
        <w:tab/>
      </w:r>
      <w:r w:rsidRPr="002D38F2">
        <w:rPr>
          <w:rFonts w:ascii="Times New Roman" w:hAnsi="Times New Roman"/>
          <w:sz w:val="24"/>
          <w:szCs w:val="24"/>
        </w:rPr>
        <w:tab/>
        <w:t>Land Use Petition Act</w:t>
      </w:r>
    </w:p>
    <w:p w14:paraId="301D623D" w14:textId="77777777" w:rsidR="0087433C" w:rsidRPr="002D38F2" w:rsidRDefault="0087433C" w:rsidP="0087433C">
      <w:pPr>
        <w:pStyle w:val="NoSpacing"/>
        <w:rPr>
          <w:rFonts w:ascii="Times New Roman" w:hAnsi="Times New Roman"/>
          <w:sz w:val="24"/>
          <w:szCs w:val="24"/>
        </w:rPr>
      </w:pPr>
      <w:r w:rsidRPr="002D38F2">
        <w:rPr>
          <w:rFonts w:ascii="Times New Roman" w:hAnsi="Times New Roman"/>
          <w:sz w:val="24"/>
          <w:szCs w:val="24"/>
        </w:rPr>
        <w:t>MDNS</w:t>
      </w:r>
      <w:r w:rsidRPr="002D38F2">
        <w:rPr>
          <w:rFonts w:ascii="Times New Roman" w:hAnsi="Times New Roman"/>
          <w:sz w:val="24"/>
          <w:szCs w:val="24"/>
        </w:rPr>
        <w:tab/>
      </w:r>
      <w:r w:rsidRPr="002D38F2">
        <w:rPr>
          <w:rFonts w:ascii="Times New Roman" w:hAnsi="Times New Roman"/>
          <w:sz w:val="24"/>
          <w:szCs w:val="24"/>
        </w:rPr>
        <w:tab/>
      </w:r>
      <w:r w:rsidRPr="002D38F2">
        <w:rPr>
          <w:rFonts w:ascii="Times New Roman" w:hAnsi="Times New Roman"/>
          <w:sz w:val="24"/>
          <w:szCs w:val="24"/>
        </w:rPr>
        <w:tab/>
        <w:t>Mitigated Determination of Nonsignificance</w:t>
      </w:r>
    </w:p>
    <w:p w14:paraId="724E99B8" w14:textId="77777777" w:rsidR="0087433C" w:rsidRPr="002D38F2" w:rsidRDefault="0087433C" w:rsidP="0087433C">
      <w:pPr>
        <w:pStyle w:val="NoSpacing"/>
        <w:rPr>
          <w:rFonts w:ascii="Times New Roman" w:hAnsi="Times New Roman"/>
          <w:sz w:val="24"/>
          <w:szCs w:val="24"/>
        </w:rPr>
      </w:pPr>
      <w:r w:rsidRPr="002D38F2">
        <w:rPr>
          <w:rFonts w:ascii="Times New Roman" w:hAnsi="Times New Roman"/>
          <w:sz w:val="24"/>
          <w:szCs w:val="24"/>
        </w:rPr>
        <w:t>MRO</w:t>
      </w:r>
      <w:r w:rsidRPr="002D38F2">
        <w:rPr>
          <w:rFonts w:ascii="Times New Roman" w:hAnsi="Times New Roman"/>
          <w:sz w:val="24"/>
          <w:szCs w:val="24"/>
        </w:rPr>
        <w:tab/>
      </w:r>
      <w:r w:rsidRPr="002D38F2">
        <w:rPr>
          <w:rFonts w:ascii="Times New Roman" w:hAnsi="Times New Roman"/>
          <w:sz w:val="24"/>
          <w:szCs w:val="24"/>
        </w:rPr>
        <w:tab/>
      </w:r>
      <w:r w:rsidRPr="002D38F2">
        <w:rPr>
          <w:rFonts w:ascii="Times New Roman" w:hAnsi="Times New Roman"/>
          <w:sz w:val="24"/>
          <w:szCs w:val="24"/>
        </w:rPr>
        <w:tab/>
        <w:t>Mineral Resource Overlay</w:t>
      </w:r>
    </w:p>
    <w:p w14:paraId="4C6C26B2" w14:textId="77777777" w:rsidR="0087433C" w:rsidRPr="002D38F2" w:rsidRDefault="0087433C" w:rsidP="0087433C">
      <w:pPr>
        <w:pStyle w:val="NoSpacing"/>
        <w:rPr>
          <w:rFonts w:ascii="Times New Roman" w:hAnsi="Times New Roman"/>
          <w:sz w:val="24"/>
          <w:szCs w:val="24"/>
        </w:rPr>
      </w:pPr>
      <w:r w:rsidRPr="002D38F2">
        <w:rPr>
          <w:rFonts w:ascii="Times New Roman" w:hAnsi="Times New Roman"/>
          <w:sz w:val="24"/>
          <w:szCs w:val="24"/>
        </w:rPr>
        <w:t>N/A</w:t>
      </w:r>
      <w:r w:rsidRPr="002D38F2">
        <w:rPr>
          <w:rFonts w:ascii="Times New Roman" w:hAnsi="Times New Roman"/>
          <w:sz w:val="24"/>
          <w:szCs w:val="24"/>
        </w:rPr>
        <w:tab/>
      </w:r>
      <w:r w:rsidRPr="002D38F2">
        <w:rPr>
          <w:rFonts w:ascii="Times New Roman" w:hAnsi="Times New Roman"/>
          <w:sz w:val="24"/>
          <w:szCs w:val="24"/>
        </w:rPr>
        <w:tab/>
      </w:r>
      <w:r w:rsidRPr="002D38F2">
        <w:rPr>
          <w:rFonts w:ascii="Times New Roman" w:hAnsi="Times New Roman"/>
          <w:sz w:val="24"/>
          <w:szCs w:val="24"/>
        </w:rPr>
        <w:tab/>
        <w:t>Not Applicable</w:t>
      </w:r>
    </w:p>
    <w:p w14:paraId="6C15686F" w14:textId="77777777" w:rsidR="0087433C" w:rsidRPr="002D38F2" w:rsidRDefault="0087433C" w:rsidP="0087433C">
      <w:pPr>
        <w:pStyle w:val="NoSpacing"/>
        <w:rPr>
          <w:rFonts w:ascii="Times New Roman" w:hAnsi="Times New Roman"/>
          <w:sz w:val="24"/>
          <w:szCs w:val="24"/>
        </w:rPr>
      </w:pPr>
      <w:r w:rsidRPr="002D38F2">
        <w:rPr>
          <w:rFonts w:ascii="Times New Roman" w:hAnsi="Times New Roman"/>
          <w:sz w:val="24"/>
          <w:szCs w:val="24"/>
        </w:rPr>
        <w:t>NOA</w:t>
      </w:r>
      <w:r w:rsidRPr="002D38F2">
        <w:rPr>
          <w:rFonts w:ascii="Times New Roman" w:hAnsi="Times New Roman"/>
          <w:sz w:val="24"/>
          <w:szCs w:val="24"/>
        </w:rPr>
        <w:tab/>
      </w:r>
      <w:r w:rsidRPr="002D38F2">
        <w:rPr>
          <w:rFonts w:ascii="Times New Roman" w:hAnsi="Times New Roman"/>
          <w:sz w:val="24"/>
          <w:szCs w:val="24"/>
        </w:rPr>
        <w:tab/>
      </w:r>
      <w:r w:rsidRPr="002D38F2">
        <w:rPr>
          <w:rFonts w:ascii="Times New Roman" w:hAnsi="Times New Roman"/>
          <w:sz w:val="24"/>
          <w:szCs w:val="24"/>
        </w:rPr>
        <w:tab/>
        <w:t>Notice of Application</w:t>
      </w:r>
    </w:p>
    <w:p w14:paraId="0C544823" w14:textId="77777777" w:rsidR="0087433C" w:rsidRPr="002D38F2" w:rsidRDefault="0087433C" w:rsidP="0087433C">
      <w:pPr>
        <w:pStyle w:val="NoSpacing"/>
        <w:rPr>
          <w:rFonts w:ascii="Times New Roman" w:hAnsi="Times New Roman"/>
          <w:sz w:val="24"/>
          <w:szCs w:val="24"/>
        </w:rPr>
      </w:pPr>
      <w:r w:rsidRPr="002D38F2">
        <w:rPr>
          <w:rFonts w:ascii="Times New Roman" w:hAnsi="Times New Roman"/>
          <w:sz w:val="24"/>
          <w:szCs w:val="24"/>
        </w:rPr>
        <w:t>PDS</w:t>
      </w:r>
      <w:r w:rsidRPr="002D38F2">
        <w:rPr>
          <w:rFonts w:ascii="Times New Roman" w:hAnsi="Times New Roman"/>
          <w:sz w:val="24"/>
          <w:szCs w:val="24"/>
        </w:rPr>
        <w:tab/>
      </w:r>
      <w:r w:rsidRPr="002D38F2">
        <w:rPr>
          <w:rFonts w:ascii="Times New Roman" w:hAnsi="Times New Roman"/>
          <w:sz w:val="24"/>
          <w:szCs w:val="24"/>
        </w:rPr>
        <w:tab/>
      </w:r>
      <w:r w:rsidRPr="002D38F2">
        <w:rPr>
          <w:rFonts w:ascii="Times New Roman" w:hAnsi="Times New Roman"/>
          <w:sz w:val="24"/>
          <w:szCs w:val="24"/>
        </w:rPr>
        <w:tab/>
        <w:t>Skagit County Planning and Development Services</w:t>
      </w:r>
    </w:p>
    <w:p w14:paraId="18602A14" w14:textId="77777777" w:rsidR="0087433C" w:rsidRPr="002D38F2" w:rsidRDefault="0087433C" w:rsidP="0087433C">
      <w:pPr>
        <w:pStyle w:val="NoSpacing"/>
        <w:rPr>
          <w:rFonts w:ascii="Times New Roman" w:hAnsi="Times New Roman"/>
          <w:sz w:val="24"/>
          <w:szCs w:val="24"/>
        </w:rPr>
      </w:pPr>
      <w:r w:rsidRPr="002D38F2">
        <w:rPr>
          <w:rFonts w:ascii="Times New Roman" w:hAnsi="Times New Roman"/>
          <w:sz w:val="24"/>
          <w:szCs w:val="24"/>
        </w:rPr>
        <w:t>RCW</w:t>
      </w:r>
      <w:r w:rsidRPr="002D38F2">
        <w:rPr>
          <w:rFonts w:ascii="Times New Roman" w:hAnsi="Times New Roman"/>
          <w:sz w:val="24"/>
          <w:szCs w:val="24"/>
        </w:rPr>
        <w:tab/>
      </w:r>
      <w:r w:rsidRPr="002D38F2">
        <w:rPr>
          <w:rFonts w:ascii="Times New Roman" w:hAnsi="Times New Roman"/>
          <w:sz w:val="24"/>
          <w:szCs w:val="24"/>
        </w:rPr>
        <w:tab/>
      </w:r>
      <w:r w:rsidRPr="002D38F2">
        <w:rPr>
          <w:rFonts w:ascii="Times New Roman" w:hAnsi="Times New Roman"/>
          <w:sz w:val="24"/>
          <w:szCs w:val="24"/>
        </w:rPr>
        <w:tab/>
        <w:t>Revised Code of Washington</w:t>
      </w:r>
    </w:p>
    <w:p w14:paraId="3C3B000E" w14:textId="77777777" w:rsidR="0087433C" w:rsidRPr="002D38F2" w:rsidRDefault="0087433C" w:rsidP="0087433C">
      <w:pPr>
        <w:pStyle w:val="NoSpacing"/>
        <w:rPr>
          <w:rFonts w:ascii="Times New Roman" w:hAnsi="Times New Roman"/>
          <w:sz w:val="24"/>
          <w:szCs w:val="24"/>
        </w:rPr>
      </w:pPr>
      <w:r w:rsidRPr="002D38F2">
        <w:rPr>
          <w:rFonts w:ascii="Times New Roman" w:hAnsi="Times New Roman"/>
          <w:sz w:val="24"/>
          <w:szCs w:val="24"/>
        </w:rPr>
        <w:t>RE</w:t>
      </w:r>
      <w:r w:rsidRPr="002D38F2">
        <w:rPr>
          <w:rFonts w:ascii="Times New Roman" w:hAnsi="Times New Roman"/>
          <w:sz w:val="24"/>
          <w:szCs w:val="24"/>
        </w:rPr>
        <w:tab/>
      </w:r>
      <w:r w:rsidRPr="002D38F2">
        <w:rPr>
          <w:rFonts w:ascii="Times New Roman" w:hAnsi="Times New Roman"/>
          <w:sz w:val="24"/>
          <w:szCs w:val="24"/>
        </w:rPr>
        <w:tab/>
      </w:r>
      <w:r w:rsidRPr="002D38F2">
        <w:rPr>
          <w:rFonts w:ascii="Times New Roman" w:hAnsi="Times New Roman"/>
          <w:sz w:val="24"/>
          <w:szCs w:val="24"/>
        </w:rPr>
        <w:tab/>
        <w:t>Regarding</w:t>
      </w:r>
    </w:p>
    <w:p w14:paraId="3E7DFB2B" w14:textId="77777777" w:rsidR="0087433C" w:rsidRPr="002D38F2" w:rsidRDefault="0087433C" w:rsidP="0087433C">
      <w:pPr>
        <w:pStyle w:val="NoSpacing"/>
        <w:rPr>
          <w:rFonts w:ascii="Times New Roman" w:hAnsi="Times New Roman"/>
          <w:sz w:val="24"/>
          <w:szCs w:val="24"/>
        </w:rPr>
      </w:pPr>
      <w:r w:rsidRPr="002D38F2">
        <w:rPr>
          <w:rFonts w:ascii="Times New Roman" w:hAnsi="Times New Roman"/>
          <w:sz w:val="24"/>
          <w:szCs w:val="24"/>
        </w:rPr>
        <w:t>SCC</w:t>
      </w:r>
      <w:r w:rsidRPr="002D38F2">
        <w:rPr>
          <w:rFonts w:ascii="Times New Roman" w:hAnsi="Times New Roman"/>
          <w:sz w:val="24"/>
          <w:szCs w:val="24"/>
        </w:rPr>
        <w:tab/>
      </w:r>
      <w:r w:rsidRPr="002D38F2">
        <w:rPr>
          <w:rFonts w:ascii="Times New Roman" w:hAnsi="Times New Roman"/>
          <w:sz w:val="24"/>
          <w:szCs w:val="24"/>
        </w:rPr>
        <w:tab/>
      </w:r>
      <w:r w:rsidRPr="002D38F2">
        <w:rPr>
          <w:rFonts w:ascii="Times New Roman" w:hAnsi="Times New Roman"/>
          <w:sz w:val="24"/>
          <w:szCs w:val="24"/>
        </w:rPr>
        <w:tab/>
        <w:t>Skagit County Code</w:t>
      </w:r>
    </w:p>
    <w:p w14:paraId="0219718C" w14:textId="77777777" w:rsidR="0087433C" w:rsidRPr="002D38F2" w:rsidRDefault="0087433C" w:rsidP="0087433C">
      <w:pPr>
        <w:pStyle w:val="NoSpacing"/>
        <w:rPr>
          <w:rFonts w:ascii="Times New Roman" w:hAnsi="Times New Roman"/>
          <w:sz w:val="24"/>
          <w:szCs w:val="24"/>
        </w:rPr>
      </w:pPr>
      <w:r w:rsidRPr="002D38F2">
        <w:rPr>
          <w:rFonts w:ascii="Times New Roman" w:hAnsi="Times New Roman"/>
          <w:sz w:val="24"/>
          <w:szCs w:val="24"/>
        </w:rPr>
        <w:t>SEPA</w:t>
      </w:r>
      <w:r w:rsidRPr="002D38F2">
        <w:rPr>
          <w:rFonts w:ascii="Times New Roman" w:hAnsi="Times New Roman"/>
          <w:sz w:val="24"/>
          <w:szCs w:val="24"/>
        </w:rPr>
        <w:tab/>
      </w:r>
      <w:r w:rsidRPr="002D38F2">
        <w:rPr>
          <w:rFonts w:ascii="Times New Roman" w:hAnsi="Times New Roman"/>
          <w:sz w:val="24"/>
          <w:szCs w:val="24"/>
        </w:rPr>
        <w:tab/>
      </w:r>
      <w:r w:rsidRPr="002D38F2">
        <w:rPr>
          <w:rFonts w:ascii="Times New Roman" w:hAnsi="Times New Roman"/>
          <w:sz w:val="24"/>
          <w:szCs w:val="24"/>
        </w:rPr>
        <w:tab/>
        <w:t>State Environmental Policy Act</w:t>
      </w:r>
    </w:p>
    <w:p w14:paraId="2525C1EE" w14:textId="77777777" w:rsidR="0087433C" w:rsidRPr="002D38F2" w:rsidRDefault="0087433C" w:rsidP="0087433C">
      <w:pPr>
        <w:pStyle w:val="NoSpacing"/>
        <w:rPr>
          <w:rFonts w:ascii="Times New Roman" w:hAnsi="Times New Roman"/>
          <w:sz w:val="24"/>
          <w:szCs w:val="24"/>
        </w:rPr>
      </w:pPr>
      <w:r w:rsidRPr="002D38F2">
        <w:rPr>
          <w:rFonts w:ascii="Times New Roman" w:hAnsi="Times New Roman"/>
          <w:sz w:val="24"/>
          <w:szCs w:val="24"/>
        </w:rPr>
        <w:t>SUP</w:t>
      </w:r>
      <w:r w:rsidRPr="002D38F2">
        <w:rPr>
          <w:rFonts w:ascii="Times New Roman" w:hAnsi="Times New Roman"/>
          <w:sz w:val="24"/>
          <w:szCs w:val="24"/>
        </w:rPr>
        <w:tab/>
      </w:r>
      <w:r w:rsidRPr="002D38F2">
        <w:rPr>
          <w:rFonts w:ascii="Times New Roman" w:hAnsi="Times New Roman"/>
          <w:sz w:val="24"/>
          <w:szCs w:val="24"/>
        </w:rPr>
        <w:tab/>
      </w:r>
      <w:r w:rsidRPr="002D38F2">
        <w:rPr>
          <w:rFonts w:ascii="Times New Roman" w:hAnsi="Times New Roman"/>
          <w:sz w:val="24"/>
          <w:szCs w:val="24"/>
        </w:rPr>
        <w:tab/>
        <w:t>Special Use Permit</w:t>
      </w:r>
    </w:p>
    <w:p w14:paraId="0EA50626" w14:textId="348D9889" w:rsidR="00031400" w:rsidRPr="002D38F2" w:rsidRDefault="0087433C" w:rsidP="0087433C">
      <w:pPr>
        <w:pStyle w:val="NoSpacing"/>
        <w:rPr>
          <w:sz w:val="24"/>
          <w:szCs w:val="24"/>
        </w:rPr>
      </w:pPr>
      <w:r w:rsidRPr="002D38F2">
        <w:rPr>
          <w:rFonts w:ascii="Times New Roman" w:hAnsi="Times New Roman"/>
          <w:sz w:val="24"/>
          <w:szCs w:val="24"/>
        </w:rPr>
        <w:t>WAC</w:t>
      </w:r>
      <w:r w:rsidRPr="002D38F2">
        <w:rPr>
          <w:rFonts w:ascii="Times New Roman" w:hAnsi="Times New Roman"/>
          <w:sz w:val="24"/>
          <w:szCs w:val="24"/>
        </w:rPr>
        <w:tab/>
      </w:r>
      <w:r w:rsidRPr="002D38F2">
        <w:rPr>
          <w:rFonts w:ascii="Times New Roman" w:hAnsi="Times New Roman"/>
          <w:sz w:val="24"/>
          <w:szCs w:val="24"/>
        </w:rPr>
        <w:tab/>
      </w:r>
      <w:r w:rsidRPr="002D38F2">
        <w:rPr>
          <w:rFonts w:ascii="Times New Roman" w:hAnsi="Times New Roman"/>
          <w:sz w:val="24"/>
          <w:szCs w:val="24"/>
        </w:rPr>
        <w:tab/>
        <w:t>Washington Administrative Code</w:t>
      </w:r>
    </w:p>
    <w:p w14:paraId="24367CF2" w14:textId="48A799AD" w:rsidR="00FB183B" w:rsidRDefault="00FB183B" w:rsidP="00031400">
      <w:pPr>
        <w:rPr>
          <w:rFonts w:ascii="Arial" w:hAnsi="Arial" w:cs="Arial"/>
          <w:sz w:val="21"/>
          <w:szCs w:val="21"/>
        </w:rPr>
      </w:pPr>
      <w:r>
        <w:rPr>
          <w:rFonts w:ascii="Arial" w:hAnsi="Arial" w:cs="Arial"/>
          <w:sz w:val="21"/>
          <w:szCs w:val="21"/>
        </w:rPr>
        <w:br w:type="page"/>
      </w:r>
    </w:p>
    <w:p w14:paraId="5964172B" w14:textId="77777777" w:rsidR="00FB183B" w:rsidRPr="0087433C" w:rsidRDefault="00FB183B" w:rsidP="007D2738">
      <w:pPr>
        <w:pStyle w:val="Heading1"/>
        <w:rPr>
          <w:rFonts w:ascii="Times New Roman" w:hAnsi="Times New Roman" w:cs="Times New Roman"/>
        </w:rPr>
      </w:pPr>
      <w:bookmarkStart w:id="2" w:name="_Toc191631512"/>
      <w:r w:rsidRPr="0087433C">
        <w:rPr>
          <w:rFonts w:ascii="Times New Roman" w:hAnsi="Times New Roman" w:cs="Times New Roman"/>
        </w:rPr>
        <w:lastRenderedPageBreak/>
        <w:t>EXHIBITS</w:t>
      </w:r>
      <w:bookmarkEnd w:id="2"/>
    </w:p>
    <w:p w14:paraId="4B72EB8D" w14:textId="370C8B90" w:rsidR="008B4637" w:rsidRPr="0087433C" w:rsidRDefault="0087433C" w:rsidP="00FB183B">
      <w:pPr>
        <w:pStyle w:val="ListParagraph"/>
        <w:numPr>
          <w:ilvl w:val="0"/>
          <w:numId w:val="14"/>
        </w:numPr>
        <w:spacing w:after="200" w:line="276" w:lineRule="auto"/>
        <w:rPr>
          <w:rFonts w:ascii="Times New Roman" w:hAnsi="Times New Roman"/>
          <w:sz w:val="24"/>
          <w:szCs w:val="24"/>
          <w:u w:val="single"/>
        </w:rPr>
      </w:pPr>
      <w:r w:rsidRPr="0087433C">
        <w:rPr>
          <w:rFonts w:ascii="Times New Roman" w:hAnsi="Times New Roman"/>
          <w:bCs/>
          <w:spacing w:val="-2"/>
          <w:sz w:val="24"/>
          <w:szCs w:val="24"/>
        </w:rPr>
        <w:t>Skagit County Board of Commissioners Resolution #R20240240 of November 18, 2024, Dening appeal #PL24-0162 and affirmed the Hearing Examiner’s decision on Special Use Permit request #PL20-0521.</w:t>
      </w:r>
    </w:p>
    <w:p w14:paraId="6777693A" w14:textId="286AA99E" w:rsidR="00FB183B" w:rsidRPr="0087433C" w:rsidRDefault="0087433C" w:rsidP="00FB183B">
      <w:pPr>
        <w:pStyle w:val="ListParagraph"/>
        <w:numPr>
          <w:ilvl w:val="0"/>
          <w:numId w:val="14"/>
        </w:numPr>
        <w:spacing w:after="200" w:line="276" w:lineRule="auto"/>
        <w:rPr>
          <w:rFonts w:ascii="Times New Roman" w:hAnsi="Times New Roman"/>
          <w:sz w:val="24"/>
          <w:szCs w:val="24"/>
        </w:rPr>
      </w:pPr>
      <w:r w:rsidRPr="0087433C">
        <w:rPr>
          <w:rFonts w:ascii="Times New Roman" w:hAnsi="Times New Roman"/>
          <w:sz w:val="24"/>
          <w:szCs w:val="24"/>
        </w:rPr>
        <w:t>Skagit County Code Title 7 &amp; 9.</w:t>
      </w:r>
    </w:p>
    <w:p w14:paraId="375EDE72" w14:textId="7506D265" w:rsidR="002803BD" w:rsidRPr="0087433C" w:rsidRDefault="0087433C" w:rsidP="00FB183B">
      <w:pPr>
        <w:pStyle w:val="ListParagraph"/>
        <w:numPr>
          <w:ilvl w:val="0"/>
          <w:numId w:val="14"/>
        </w:numPr>
        <w:spacing w:after="200" w:line="276" w:lineRule="auto"/>
        <w:rPr>
          <w:rFonts w:ascii="Times New Roman" w:hAnsi="Times New Roman"/>
          <w:sz w:val="24"/>
          <w:szCs w:val="24"/>
        </w:rPr>
      </w:pPr>
      <w:r w:rsidRPr="0087433C">
        <w:rPr>
          <w:rFonts w:ascii="Times New Roman" w:hAnsi="Times New Roman"/>
          <w:sz w:val="24"/>
          <w:szCs w:val="24"/>
        </w:rPr>
        <w:t>Skagit County Code Title 14 Code References applicable at the time of project vesting and review.</w:t>
      </w:r>
    </w:p>
    <w:p w14:paraId="0CBB3E92" w14:textId="632B33C2" w:rsidR="002803BD" w:rsidRPr="0087433C" w:rsidRDefault="0087433C" w:rsidP="00FB183B">
      <w:pPr>
        <w:pStyle w:val="ListParagraph"/>
        <w:numPr>
          <w:ilvl w:val="0"/>
          <w:numId w:val="14"/>
        </w:numPr>
        <w:spacing w:after="200" w:line="276" w:lineRule="auto"/>
        <w:rPr>
          <w:rFonts w:ascii="Times New Roman" w:hAnsi="Times New Roman"/>
          <w:sz w:val="24"/>
          <w:szCs w:val="24"/>
        </w:rPr>
      </w:pPr>
      <w:r w:rsidRPr="0087433C">
        <w:rPr>
          <w:rFonts w:ascii="Times New Roman" w:hAnsi="Times New Roman"/>
          <w:sz w:val="24"/>
          <w:szCs w:val="24"/>
        </w:rPr>
        <w:t>Skagit County Code Title 14. References adopted June 23, 2025.</w:t>
      </w:r>
    </w:p>
    <w:p w14:paraId="3F2E749E" w14:textId="63B5B0C4" w:rsidR="002803BD" w:rsidRDefault="0087433C" w:rsidP="00FB183B">
      <w:pPr>
        <w:pStyle w:val="ListParagraph"/>
        <w:numPr>
          <w:ilvl w:val="0"/>
          <w:numId w:val="14"/>
        </w:numPr>
        <w:spacing w:after="200" w:line="276" w:lineRule="auto"/>
        <w:rPr>
          <w:rFonts w:ascii="Times New Roman" w:hAnsi="Times New Roman"/>
          <w:sz w:val="24"/>
          <w:szCs w:val="24"/>
        </w:rPr>
      </w:pPr>
      <w:r w:rsidRPr="0087433C">
        <w:rPr>
          <w:rFonts w:ascii="Times New Roman" w:hAnsi="Times New Roman"/>
          <w:sz w:val="24"/>
          <w:szCs w:val="24"/>
        </w:rPr>
        <w:t xml:space="preserve">PDS Staff Report dated March </w:t>
      </w:r>
      <w:r w:rsidR="00F355E4">
        <w:rPr>
          <w:rFonts w:ascii="Times New Roman" w:hAnsi="Times New Roman"/>
          <w:sz w:val="24"/>
          <w:szCs w:val="24"/>
        </w:rPr>
        <w:t>10</w:t>
      </w:r>
      <w:r w:rsidRPr="0087433C">
        <w:rPr>
          <w:rFonts w:ascii="Times New Roman" w:hAnsi="Times New Roman"/>
          <w:sz w:val="24"/>
          <w:szCs w:val="24"/>
        </w:rPr>
        <w:t>, 2026</w:t>
      </w:r>
      <w:r>
        <w:rPr>
          <w:rFonts w:ascii="Times New Roman" w:hAnsi="Times New Roman"/>
          <w:sz w:val="24"/>
          <w:szCs w:val="24"/>
        </w:rPr>
        <w:t>.</w:t>
      </w:r>
    </w:p>
    <w:p w14:paraId="5E726E96" w14:textId="70023498" w:rsidR="00294466" w:rsidRDefault="00F25CD9" w:rsidP="00FB183B">
      <w:pPr>
        <w:pStyle w:val="ListParagraph"/>
        <w:numPr>
          <w:ilvl w:val="0"/>
          <w:numId w:val="14"/>
        </w:numPr>
        <w:spacing w:after="200" w:line="276" w:lineRule="auto"/>
        <w:rPr>
          <w:rFonts w:ascii="Times New Roman" w:hAnsi="Times New Roman"/>
          <w:sz w:val="24"/>
          <w:szCs w:val="24"/>
        </w:rPr>
      </w:pPr>
      <w:r>
        <w:rPr>
          <w:rFonts w:ascii="Times New Roman" w:hAnsi="Times New Roman"/>
          <w:sz w:val="24"/>
          <w:szCs w:val="24"/>
        </w:rPr>
        <w:t>Skagit County Hearing Examiner – Exhibit listing.</w:t>
      </w:r>
    </w:p>
    <w:p w14:paraId="2232DDAD" w14:textId="0BCF84F1" w:rsidR="00F25CD9" w:rsidRPr="0087433C" w:rsidRDefault="000057B9" w:rsidP="00FB183B">
      <w:pPr>
        <w:pStyle w:val="ListParagraph"/>
        <w:numPr>
          <w:ilvl w:val="0"/>
          <w:numId w:val="14"/>
        </w:numPr>
        <w:spacing w:after="200" w:line="276" w:lineRule="auto"/>
        <w:rPr>
          <w:rFonts w:ascii="Times New Roman" w:hAnsi="Times New Roman"/>
          <w:sz w:val="24"/>
          <w:szCs w:val="24"/>
        </w:rPr>
      </w:pPr>
      <w:r w:rsidRPr="0087433C">
        <w:rPr>
          <w:rFonts w:ascii="Times New Roman" w:hAnsi="Times New Roman"/>
          <w:sz w:val="24"/>
          <w:szCs w:val="24"/>
        </w:rPr>
        <w:t xml:space="preserve">Skagit County </w:t>
      </w:r>
      <w:proofErr w:type="spellStart"/>
      <w:r w:rsidRPr="0087433C">
        <w:rPr>
          <w:rFonts w:ascii="Times New Roman" w:hAnsi="Times New Roman"/>
          <w:sz w:val="24"/>
          <w:szCs w:val="24"/>
        </w:rPr>
        <w:t>IMap</w:t>
      </w:r>
      <w:proofErr w:type="spellEnd"/>
      <w:r w:rsidRPr="0087433C">
        <w:rPr>
          <w:rFonts w:ascii="Times New Roman" w:hAnsi="Times New Roman"/>
          <w:sz w:val="24"/>
          <w:szCs w:val="24"/>
        </w:rPr>
        <w:t xml:space="preserve"> Aerial photos.</w:t>
      </w:r>
    </w:p>
    <w:p w14:paraId="1E098D05" w14:textId="6D96637D" w:rsidR="0009596C" w:rsidRPr="002D38F2" w:rsidRDefault="0087433C" w:rsidP="002D38F2">
      <w:pPr>
        <w:pStyle w:val="ListParagraph"/>
        <w:numPr>
          <w:ilvl w:val="0"/>
          <w:numId w:val="14"/>
        </w:numPr>
        <w:spacing w:after="200" w:line="276" w:lineRule="auto"/>
        <w:rPr>
          <w:rFonts w:ascii="Times New Roman" w:hAnsi="Times New Roman"/>
          <w:sz w:val="24"/>
          <w:szCs w:val="24"/>
        </w:rPr>
      </w:pPr>
      <w:r w:rsidRPr="0087433C">
        <w:rPr>
          <w:rFonts w:ascii="Times New Roman" w:hAnsi="Times New Roman"/>
          <w:sz w:val="24"/>
          <w:szCs w:val="24"/>
        </w:rPr>
        <w:t xml:space="preserve">Notice of Public Hearing </w:t>
      </w:r>
      <w:r w:rsidR="00D5637A">
        <w:rPr>
          <w:rFonts w:ascii="Times New Roman" w:hAnsi="Times New Roman"/>
          <w:sz w:val="24"/>
          <w:szCs w:val="24"/>
        </w:rPr>
        <w:t xml:space="preserve">for </w:t>
      </w:r>
      <w:r w:rsidR="00EB70BC">
        <w:rPr>
          <w:rFonts w:ascii="Times New Roman" w:hAnsi="Times New Roman"/>
          <w:sz w:val="24"/>
          <w:szCs w:val="24"/>
        </w:rPr>
        <w:t>publication on</w:t>
      </w:r>
      <w:r w:rsidRPr="0087433C">
        <w:rPr>
          <w:rFonts w:ascii="Times New Roman" w:hAnsi="Times New Roman"/>
          <w:sz w:val="24"/>
          <w:szCs w:val="24"/>
        </w:rPr>
        <w:t xml:space="preserve"> March 19, 2026.</w:t>
      </w:r>
    </w:p>
    <w:p w14:paraId="2138D749" w14:textId="03B2893D" w:rsidR="001D42AE" w:rsidRPr="0068736C" w:rsidRDefault="001D42AE" w:rsidP="001D42AE">
      <w:pPr>
        <w:pStyle w:val="ListParagraph"/>
        <w:spacing w:after="200" w:line="276" w:lineRule="auto"/>
        <w:rPr>
          <w:rFonts w:ascii="Times New Roman" w:hAnsi="Times New Roman"/>
          <w:sz w:val="24"/>
          <w:szCs w:val="24"/>
          <w:u w:val="single"/>
        </w:rPr>
      </w:pPr>
      <w:r w:rsidRPr="0068736C">
        <w:rPr>
          <w:rFonts w:ascii="Times New Roman" w:hAnsi="Times New Roman"/>
          <w:sz w:val="24"/>
          <w:szCs w:val="24"/>
          <w:u w:val="single"/>
        </w:rPr>
        <w:t xml:space="preserve">Deferred Exhibits to be included </w:t>
      </w:r>
      <w:r w:rsidR="00373659" w:rsidRPr="0068736C">
        <w:rPr>
          <w:rFonts w:ascii="Times New Roman" w:hAnsi="Times New Roman"/>
          <w:sz w:val="24"/>
          <w:szCs w:val="24"/>
          <w:u w:val="single"/>
        </w:rPr>
        <w:t xml:space="preserve">March </w:t>
      </w:r>
      <w:r w:rsidR="0068736C" w:rsidRPr="0068736C">
        <w:rPr>
          <w:rFonts w:ascii="Times New Roman" w:hAnsi="Times New Roman"/>
          <w:sz w:val="24"/>
          <w:szCs w:val="24"/>
          <w:u w:val="single"/>
        </w:rPr>
        <w:t>20, 2026</w:t>
      </w:r>
    </w:p>
    <w:p w14:paraId="0C900301" w14:textId="530790B3" w:rsidR="0087433C" w:rsidRPr="0087433C" w:rsidRDefault="0087433C" w:rsidP="00FB183B">
      <w:pPr>
        <w:pStyle w:val="ListParagraph"/>
        <w:numPr>
          <w:ilvl w:val="0"/>
          <w:numId w:val="14"/>
        </w:numPr>
        <w:spacing w:after="200" w:line="276" w:lineRule="auto"/>
        <w:rPr>
          <w:rFonts w:ascii="Times New Roman" w:hAnsi="Times New Roman"/>
          <w:sz w:val="24"/>
          <w:szCs w:val="24"/>
        </w:rPr>
      </w:pPr>
      <w:r w:rsidRPr="0087433C">
        <w:rPr>
          <w:rFonts w:ascii="Times New Roman" w:hAnsi="Times New Roman"/>
          <w:sz w:val="24"/>
          <w:szCs w:val="24"/>
        </w:rPr>
        <w:t>Affidavit of Publication of Notice of Hearing</w:t>
      </w:r>
      <w:r>
        <w:rPr>
          <w:rFonts w:ascii="Times New Roman" w:hAnsi="Times New Roman"/>
          <w:sz w:val="24"/>
          <w:szCs w:val="24"/>
        </w:rPr>
        <w:t>.</w:t>
      </w:r>
    </w:p>
    <w:p w14:paraId="2C4AA8AB" w14:textId="6446F67F" w:rsidR="0010796E" w:rsidRPr="0087433C" w:rsidRDefault="0087433C" w:rsidP="0087433C">
      <w:pPr>
        <w:pStyle w:val="ListParagraph"/>
        <w:numPr>
          <w:ilvl w:val="0"/>
          <w:numId w:val="14"/>
        </w:numPr>
        <w:spacing w:after="200" w:line="276" w:lineRule="auto"/>
        <w:rPr>
          <w:rFonts w:ascii="Times New Roman" w:hAnsi="Times New Roman"/>
          <w:sz w:val="24"/>
          <w:szCs w:val="24"/>
        </w:rPr>
      </w:pPr>
      <w:r w:rsidRPr="0087433C">
        <w:rPr>
          <w:rFonts w:ascii="Times New Roman" w:hAnsi="Times New Roman"/>
          <w:sz w:val="24"/>
          <w:szCs w:val="24"/>
        </w:rPr>
        <w:t>Certificate of Posting the Notice of Public Hearing</w:t>
      </w:r>
      <w:r>
        <w:rPr>
          <w:rFonts w:ascii="Times New Roman" w:hAnsi="Times New Roman"/>
          <w:sz w:val="24"/>
          <w:szCs w:val="24"/>
        </w:rPr>
        <w:t>.</w:t>
      </w:r>
      <w:r w:rsidR="00770BC8" w:rsidRPr="0087433C">
        <w:rPr>
          <w:rFonts w:ascii="Times New Roman" w:hAnsi="Times New Roman"/>
          <w:sz w:val="24"/>
          <w:szCs w:val="24"/>
        </w:rPr>
        <w:t xml:space="preserve"> </w:t>
      </w:r>
      <w:r w:rsidR="004C4A4F" w:rsidRPr="0087433C">
        <w:rPr>
          <w:rFonts w:ascii="Times New Roman" w:hAnsi="Times New Roman"/>
          <w:sz w:val="24"/>
          <w:szCs w:val="24"/>
        </w:rPr>
        <w:t xml:space="preserve"> </w:t>
      </w:r>
      <w:r w:rsidR="0010796E" w:rsidRPr="0087433C">
        <w:rPr>
          <w:rFonts w:ascii="Times New Roman" w:hAnsi="Times New Roman"/>
          <w:sz w:val="24"/>
          <w:szCs w:val="24"/>
        </w:rPr>
        <w:t xml:space="preserve"> </w:t>
      </w:r>
    </w:p>
    <w:p w14:paraId="6F8E8118" w14:textId="4E5FB22D" w:rsidR="00C31461" w:rsidRPr="0087433C" w:rsidRDefault="0087433C" w:rsidP="00FB183B">
      <w:pPr>
        <w:pStyle w:val="ListParagraph"/>
        <w:numPr>
          <w:ilvl w:val="0"/>
          <w:numId w:val="14"/>
        </w:numPr>
        <w:spacing w:after="200" w:line="276" w:lineRule="auto"/>
        <w:rPr>
          <w:rFonts w:ascii="Times New Roman" w:hAnsi="Times New Roman"/>
          <w:sz w:val="24"/>
          <w:szCs w:val="24"/>
        </w:rPr>
      </w:pPr>
      <w:r w:rsidRPr="0087433C">
        <w:rPr>
          <w:rFonts w:ascii="Times New Roman" w:hAnsi="Times New Roman"/>
          <w:sz w:val="24"/>
          <w:szCs w:val="24"/>
        </w:rPr>
        <w:t>Certificate of Mailing/Emailing the Notice of Public Hearing to the Parties of Record.</w:t>
      </w:r>
    </w:p>
    <w:p w14:paraId="226CDA72" w14:textId="7AE20C65" w:rsidR="007A584C" w:rsidRPr="0009596C" w:rsidRDefault="007A584C" w:rsidP="0009596C">
      <w:pPr>
        <w:spacing w:after="200" w:line="276" w:lineRule="auto"/>
        <w:ind w:left="360"/>
        <w:rPr>
          <w:rFonts w:ascii="Times New Roman" w:hAnsi="Times New Roman"/>
          <w:sz w:val="24"/>
          <w:szCs w:val="24"/>
        </w:rPr>
      </w:pPr>
    </w:p>
    <w:p w14:paraId="615BDC60" w14:textId="77777777" w:rsidR="00FB183B" w:rsidRPr="002736F6" w:rsidRDefault="00FB183B" w:rsidP="00B5055C">
      <w:pPr>
        <w:spacing w:after="200" w:line="276" w:lineRule="auto"/>
        <w:jc w:val="center"/>
        <w:rPr>
          <w:rFonts w:ascii="Times New Roman" w:hAnsi="Times New Roman"/>
          <w:sz w:val="24"/>
          <w:szCs w:val="24"/>
        </w:rPr>
      </w:pPr>
    </w:p>
    <w:p w14:paraId="23D03091" w14:textId="77777777" w:rsidR="00FB183B" w:rsidRPr="002803BD" w:rsidRDefault="00FB183B" w:rsidP="00B5055C">
      <w:pPr>
        <w:spacing w:after="200" w:line="276" w:lineRule="auto"/>
        <w:jc w:val="center"/>
        <w:rPr>
          <w:rFonts w:ascii="Times New Roman" w:hAnsi="Times New Roman"/>
          <w:sz w:val="24"/>
          <w:szCs w:val="24"/>
        </w:rPr>
      </w:pPr>
    </w:p>
    <w:p w14:paraId="09DC68C2" w14:textId="77777777" w:rsidR="00FB183B" w:rsidRDefault="00FB183B" w:rsidP="00B5055C">
      <w:pPr>
        <w:spacing w:after="200" w:line="276" w:lineRule="auto"/>
        <w:jc w:val="center"/>
        <w:rPr>
          <w:rFonts w:ascii="Arial" w:hAnsi="Arial" w:cs="Arial"/>
          <w:sz w:val="21"/>
          <w:szCs w:val="21"/>
        </w:rPr>
      </w:pPr>
    </w:p>
    <w:p w14:paraId="28785639" w14:textId="075DF423" w:rsidR="00B50C70" w:rsidRPr="00CF775F" w:rsidRDefault="00FB183B" w:rsidP="00CF775F">
      <w:pPr>
        <w:spacing w:after="200" w:line="276" w:lineRule="auto"/>
        <w:jc w:val="center"/>
        <w:rPr>
          <w:rFonts w:ascii="Times New Roman" w:hAnsi="Times New Roman"/>
          <w:b/>
          <w:bCs/>
          <w:sz w:val="24"/>
          <w:szCs w:val="24"/>
          <w:u w:val="single"/>
        </w:rPr>
      </w:pPr>
      <w:r>
        <w:rPr>
          <w:rFonts w:ascii="Arial" w:hAnsi="Arial" w:cs="Arial"/>
          <w:sz w:val="21"/>
          <w:szCs w:val="21"/>
        </w:rPr>
        <w:br w:type="page"/>
      </w:r>
      <w:bookmarkStart w:id="3" w:name="_Toc191631513"/>
      <w:r w:rsidR="004E5C3D" w:rsidRPr="002D38F2">
        <w:rPr>
          <w:rFonts w:ascii="Times New Roman" w:hAnsi="Times New Roman"/>
          <w:b/>
          <w:bCs/>
          <w:sz w:val="24"/>
          <w:szCs w:val="24"/>
          <w:u w:val="single"/>
        </w:rPr>
        <w:lastRenderedPageBreak/>
        <w:t>CODE REFERENCES</w:t>
      </w:r>
      <w:bookmarkEnd w:id="3"/>
    </w:p>
    <w:p w14:paraId="0005CA7A" w14:textId="3A6BA22E" w:rsidR="003A556F" w:rsidRPr="002D38F2" w:rsidRDefault="003A556F" w:rsidP="003A556F">
      <w:pPr>
        <w:rPr>
          <w:rFonts w:ascii="Times New Roman" w:eastAsia="Calibri" w:hAnsi="Times New Roman"/>
          <w:kern w:val="2"/>
          <w:sz w:val="24"/>
          <w:szCs w:val="24"/>
          <w:u w:val="single"/>
          <w14:ligatures w14:val="standardContextual"/>
        </w:rPr>
      </w:pPr>
      <w:r w:rsidRPr="002D38F2">
        <w:rPr>
          <w:rFonts w:ascii="Times New Roman" w:eastAsia="Calibri" w:hAnsi="Times New Roman"/>
          <w:kern w:val="2"/>
          <w:sz w:val="24"/>
          <w:szCs w:val="24"/>
          <w:u w:val="single"/>
          <w14:ligatures w14:val="standardContextual"/>
        </w:rPr>
        <w:t xml:space="preserve">Skagit County Title 7 – </w:t>
      </w:r>
      <w:hyperlink r:id="rId19" w:anchor="!/SkagitCounty07/SkagitCounty0714.html#7.14.010" w:history="1">
        <w:r w:rsidRPr="002D38F2">
          <w:rPr>
            <w:rStyle w:val="Hyperlink"/>
            <w:rFonts w:ascii="Times New Roman" w:eastAsia="Calibri" w:hAnsi="Times New Roman"/>
            <w:color w:val="auto"/>
            <w:kern w:val="2"/>
            <w:sz w:val="24"/>
            <w:szCs w:val="24"/>
            <w14:ligatures w14:val="standardContextual"/>
          </w:rPr>
          <w:t>Animals</w:t>
        </w:r>
      </w:hyperlink>
    </w:p>
    <w:p w14:paraId="79356BE1" w14:textId="77777777" w:rsidR="003A556F" w:rsidRPr="002D38F2" w:rsidRDefault="003A556F" w:rsidP="003A556F">
      <w:pPr>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ab/>
        <w:t>SCC 7.14.010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t>Public disturbances</w:t>
      </w:r>
    </w:p>
    <w:p w14:paraId="11789479" w14:textId="77777777" w:rsidR="003A556F" w:rsidRPr="002D38F2" w:rsidRDefault="003A556F" w:rsidP="003A556F">
      <w:pPr>
        <w:rPr>
          <w:rFonts w:ascii="Times New Roman" w:eastAsia="Calibri" w:hAnsi="Times New Roman"/>
          <w:kern w:val="2"/>
          <w:sz w:val="24"/>
          <w:szCs w:val="24"/>
          <w14:ligatures w14:val="standardContextual"/>
        </w:rPr>
      </w:pPr>
    </w:p>
    <w:p w14:paraId="32C4FEA7" w14:textId="4E3992C8" w:rsidR="003A556F" w:rsidRPr="00CF775F" w:rsidRDefault="003A556F" w:rsidP="003A556F">
      <w:pPr>
        <w:rPr>
          <w:rFonts w:ascii="Times New Roman" w:eastAsia="Calibri" w:hAnsi="Times New Roman"/>
          <w:kern w:val="2"/>
          <w:sz w:val="24"/>
          <w:szCs w:val="24"/>
          <w:u w:val="single"/>
          <w14:ligatures w14:val="standardContextual"/>
        </w:rPr>
      </w:pPr>
      <w:r w:rsidRPr="002D38F2">
        <w:rPr>
          <w:rFonts w:ascii="Times New Roman" w:eastAsia="Calibri" w:hAnsi="Times New Roman"/>
          <w:kern w:val="2"/>
          <w:sz w:val="24"/>
          <w:szCs w:val="24"/>
          <w:u w:val="single"/>
          <w14:ligatures w14:val="standardContextual"/>
        </w:rPr>
        <w:t>Skagit County Title 9 - Public Peace, Safety and Morals</w:t>
      </w:r>
    </w:p>
    <w:p w14:paraId="4A6A0F47" w14:textId="77777777" w:rsidR="003A556F" w:rsidRPr="002D38F2" w:rsidRDefault="003A556F" w:rsidP="003A556F">
      <w:pPr>
        <w:ind w:firstLine="720"/>
        <w:rPr>
          <w:rFonts w:ascii="Times New Roman" w:eastAsia="Calibri" w:hAnsi="Times New Roman"/>
          <w:b/>
          <w:bCs/>
          <w:kern w:val="2"/>
          <w:sz w:val="24"/>
          <w:szCs w:val="24"/>
          <w14:ligatures w14:val="standardContextual"/>
        </w:rPr>
      </w:pPr>
      <w:r w:rsidRPr="002D38F2">
        <w:rPr>
          <w:rFonts w:ascii="Times New Roman" w:eastAsia="Calibri" w:hAnsi="Times New Roman"/>
          <w:kern w:val="2"/>
          <w:sz w:val="24"/>
          <w:szCs w:val="24"/>
          <w14:ligatures w14:val="standardContextual"/>
        </w:rPr>
        <w:t>SCC 9.50.040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t>Public disturbance noises</w:t>
      </w:r>
    </w:p>
    <w:p w14:paraId="61D902FD" w14:textId="77777777" w:rsidR="003A556F" w:rsidRPr="002D38F2" w:rsidRDefault="003A556F" w:rsidP="003A556F">
      <w:pPr>
        <w:rPr>
          <w:rFonts w:ascii="Times New Roman" w:eastAsia="Calibri" w:hAnsi="Times New Roman"/>
          <w:kern w:val="2"/>
          <w:sz w:val="24"/>
          <w:szCs w:val="24"/>
          <w:u w:val="single"/>
          <w14:ligatures w14:val="standardContextual"/>
        </w:rPr>
      </w:pPr>
    </w:p>
    <w:p w14:paraId="0F126D49" w14:textId="11C0D4DB" w:rsidR="003A556F" w:rsidRPr="00CF775F" w:rsidRDefault="003A556F" w:rsidP="003A556F">
      <w:pPr>
        <w:rPr>
          <w:rFonts w:ascii="Times New Roman" w:eastAsia="Calibri" w:hAnsi="Times New Roman"/>
          <w:kern w:val="2"/>
          <w:sz w:val="24"/>
          <w:szCs w:val="24"/>
          <w:u w:val="single"/>
          <w14:ligatures w14:val="standardContextual"/>
        </w:rPr>
      </w:pPr>
      <w:r w:rsidRPr="002D38F2">
        <w:rPr>
          <w:rFonts w:ascii="Times New Roman" w:eastAsia="Calibri" w:hAnsi="Times New Roman"/>
          <w:kern w:val="2"/>
          <w:sz w:val="24"/>
          <w:szCs w:val="24"/>
          <w:u w:val="single"/>
          <w14:ligatures w14:val="standardContextual"/>
        </w:rPr>
        <w:t xml:space="preserve">Skagit County Title 14 – Unified Development Code: </w:t>
      </w:r>
      <w:r w:rsidRPr="002D38F2">
        <w:rPr>
          <w:rFonts w:ascii="Times New Roman" w:eastAsia="Calibri" w:hAnsi="Times New Roman"/>
          <w:b/>
          <w:bCs/>
          <w:kern w:val="2"/>
          <w:sz w:val="24"/>
          <w:szCs w:val="24"/>
          <w:u w:val="single"/>
          <w14:ligatures w14:val="standardContextual"/>
        </w:rPr>
        <w:t>Codes in place at time of vesting</w:t>
      </w:r>
    </w:p>
    <w:p w14:paraId="50F74071" w14:textId="77777777" w:rsidR="003A556F" w:rsidRPr="002D38F2" w:rsidRDefault="003A556F" w:rsidP="003A556F">
      <w:pPr>
        <w:ind w:left="720"/>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SCC 14.02.050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t>Vesting</w:t>
      </w:r>
    </w:p>
    <w:p w14:paraId="38700E5C" w14:textId="77777777" w:rsidR="003A556F" w:rsidRPr="002D38F2" w:rsidRDefault="003A556F" w:rsidP="003A556F">
      <w:pPr>
        <w:ind w:left="720"/>
        <w:rPr>
          <w:rFonts w:ascii="Times New Roman" w:eastAsia="Calibri" w:hAnsi="Times New Roman"/>
          <w:kern w:val="2"/>
          <w:sz w:val="24"/>
          <w:szCs w:val="24"/>
          <w14:ligatures w14:val="standardContextual"/>
        </w:rPr>
      </w:pPr>
    </w:p>
    <w:p w14:paraId="3DE3BB0F" w14:textId="77777777" w:rsidR="003A556F" w:rsidRPr="002D38F2" w:rsidRDefault="003A556F" w:rsidP="003A556F">
      <w:pPr>
        <w:ind w:left="720"/>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SCC 14.04.020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t>Definitions</w:t>
      </w:r>
    </w:p>
    <w:p w14:paraId="648C0DE8" w14:textId="77777777" w:rsidR="003A556F" w:rsidRPr="002D38F2" w:rsidRDefault="003A556F" w:rsidP="003A556F">
      <w:pPr>
        <w:ind w:left="720"/>
        <w:rPr>
          <w:rFonts w:ascii="Times New Roman" w:eastAsia="Calibri" w:hAnsi="Times New Roman"/>
          <w:kern w:val="2"/>
          <w:sz w:val="24"/>
          <w:szCs w:val="24"/>
          <w14:ligatures w14:val="standardContextual"/>
        </w:rPr>
      </w:pPr>
    </w:p>
    <w:p w14:paraId="6BFE66DA" w14:textId="77777777" w:rsidR="003A556F" w:rsidRPr="002D38F2" w:rsidRDefault="003A556F" w:rsidP="003A556F">
      <w:pPr>
        <w:ind w:left="720"/>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SCC 14.06.100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t>Determination of Completeness</w:t>
      </w:r>
    </w:p>
    <w:p w14:paraId="19BCB6C7" w14:textId="77777777" w:rsidR="003A556F" w:rsidRPr="002D38F2" w:rsidRDefault="003A556F" w:rsidP="003A556F">
      <w:pPr>
        <w:ind w:left="720"/>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SCC 14.06.120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t>Level II review procedures</w:t>
      </w:r>
    </w:p>
    <w:p w14:paraId="77BCB440" w14:textId="76F13FA8" w:rsidR="003A556F" w:rsidRPr="002D38F2" w:rsidRDefault="005D582C" w:rsidP="003A556F">
      <w:pPr>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ab/>
      </w:r>
      <w:r w:rsidR="00367F5B" w:rsidRPr="002D38F2">
        <w:rPr>
          <w:rFonts w:ascii="Times New Roman" w:eastAsia="Calibri" w:hAnsi="Times New Roman"/>
          <w:kern w:val="2"/>
          <w:sz w:val="24"/>
          <w:szCs w:val="24"/>
          <w14:ligatures w14:val="standardContextual"/>
        </w:rPr>
        <w:t>SCC 14.06.150</w:t>
      </w:r>
      <w:r w:rsidR="00367F5B" w:rsidRPr="002D38F2">
        <w:rPr>
          <w:rFonts w:ascii="Times New Roman" w:eastAsia="Calibri" w:hAnsi="Times New Roman"/>
          <w:kern w:val="2"/>
          <w:sz w:val="24"/>
          <w:szCs w:val="24"/>
          <w14:ligatures w14:val="standardContextual"/>
        </w:rPr>
        <w:tab/>
      </w:r>
      <w:r w:rsidR="00EA07D5" w:rsidRPr="002D38F2">
        <w:rPr>
          <w:rFonts w:ascii="Times New Roman" w:eastAsia="Calibri" w:hAnsi="Times New Roman"/>
          <w:kern w:val="2"/>
          <w:sz w:val="24"/>
          <w:szCs w:val="24"/>
          <w14:ligatures w14:val="standardContextual"/>
        </w:rPr>
        <w:tab/>
        <w:t>Public Notice Requirements</w:t>
      </w:r>
    </w:p>
    <w:p w14:paraId="1D5BF1CA" w14:textId="4407E004" w:rsidR="003A556F" w:rsidRPr="002D38F2" w:rsidRDefault="003A556F" w:rsidP="00F20A56">
      <w:pPr>
        <w:rPr>
          <w:rFonts w:ascii="Times New Roman" w:eastAsia="Calibri" w:hAnsi="Times New Roman"/>
          <w:kern w:val="2"/>
          <w:sz w:val="24"/>
          <w:szCs w:val="24"/>
          <w14:ligatures w14:val="standardContextual"/>
        </w:rPr>
      </w:pPr>
    </w:p>
    <w:p w14:paraId="21DA9EB2" w14:textId="53797CFE" w:rsidR="00EA07D5" w:rsidRPr="002D38F2" w:rsidRDefault="00EA07D5" w:rsidP="003A556F">
      <w:pPr>
        <w:ind w:left="720"/>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SCC 14.16.32</w:t>
      </w:r>
      <w:r w:rsidR="00F92F56" w:rsidRPr="002D38F2">
        <w:rPr>
          <w:rFonts w:ascii="Times New Roman" w:eastAsia="Calibri" w:hAnsi="Times New Roman"/>
          <w:kern w:val="2"/>
          <w:sz w:val="24"/>
          <w:szCs w:val="24"/>
          <w14:ligatures w14:val="standardContextual"/>
        </w:rPr>
        <w:t>0</w:t>
      </w:r>
      <w:r w:rsidR="00F92F56" w:rsidRPr="002D38F2">
        <w:rPr>
          <w:rFonts w:ascii="Times New Roman" w:eastAsia="Calibri" w:hAnsi="Times New Roman"/>
          <w:kern w:val="2"/>
          <w:sz w:val="24"/>
          <w:szCs w:val="24"/>
          <w14:ligatures w14:val="standardContextual"/>
        </w:rPr>
        <w:tab/>
      </w:r>
      <w:r w:rsidR="00F92F56" w:rsidRPr="002D38F2">
        <w:rPr>
          <w:rFonts w:ascii="Times New Roman" w:eastAsia="Calibri" w:hAnsi="Times New Roman"/>
          <w:kern w:val="2"/>
          <w:sz w:val="24"/>
          <w:szCs w:val="24"/>
          <w14:ligatures w14:val="standardContextual"/>
        </w:rPr>
        <w:tab/>
        <w:t>Rural Reserve (</w:t>
      </w:r>
      <w:proofErr w:type="spellStart"/>
      <w:r w:rsidR="00F92F56" w:rsidRPr="002D38F2">
        <w:rPr>
          <w:rFonts w:ascii="Times New Roman" w:eastAsia="Calibri" w:hAnsi="Times New Roman"/>
          <w:kern w:val="2"/>
          <w:sz w:val="24"/>
          <w:szCs w:val="24"/>
          <w14:ligatures w14:val="standardContextual"/>
        </w:rPr>
        <w:t>RRv</w:t>
      </w:r>
      <w:proofErr w:type="spellEnd"/>
      <w:r w:rsidR="00F92F56" w:rsidRPr="002D38F2">
        <w:rPr>
          <w:rFonts w:ascii="Times New Roman" w:eastAsia="Calibri" w:hAnsi="Times New Roman"/>
          <w:kern w:val="2"/>
          <w:sz w:val="24"/>
          <w:szCs w:val="24"/>
          <w14:ligatures w14:val="standardContextual"/>
        </w:rPr>
        <w:t>)</w:t>
      </w:r>
    </w:p>
    <w:p w14:paraId="6B5793A5" w14:textId="77777777" w:rsidR="003A556F" w:rsidRPr="002D38F2" w:rsidRDefault="003A556F" w:rsidP="003A556F">
      <w:pPr>
        <w:ind w:left="720"/>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SCC 14.16.440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t>Mineral Resource Overlay</w:t>
      </w:r>
    </w:p>
    <w:p w14:paraId="19C802CD" w14:textId="77777777" w:rsidR="003A556F" w:rsidRPr="002D38F2" w:rsidRDefault="003A556F" w:rsidP="003A556F">
      <w:pPr>
        <w:ind w:left="720"/>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SCC 14.16.840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t>Performance Standards</w:t>
      </w:r>
    </w:p>
    <w:p w14:paraId="29202EA4" w14:textId="77777777" w:rsidR="003A556F" w:rsidRPr="002D38F2" w:rsidRDefault="003A556F" w:rsidP="003A556F">
      <w:pPr>
        <w:ind w:left="720"/>
        <w:rPr>
          <w:rFonts w:ascii="Times New Roman" w:eastAsia="Calibri" w:hAnsi="Times New Roman"/>
          <w:b/>
          <w:bCs/>
          <w:kern w:val="2"/>
          <w:sz w:val="24"/>
          <w:szCs w:val="24"/>
          <w14:ligatures w14:val="standardContextual"/>
        </w:rPr>
      </w:pPr>
      <w:r w:rsidRPr="002D38F2">
        <w:rPr>
          <w:rFonts w:ascii="Times New Roman" w:eastAsia="Calibri" w:hAnsi="Times New Roman"/>
          <w:kern w:val="2"/>
          <w:sz w:val="24"/>
          <w:szCs w:val="24"/>
          <w14:ligatures w14:val="standardContextual"/>
        </w:rPr>
        <w:t>SCC 14.16.900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t>Special use permit requirements</w:t>
      </w:r>
    </w:p>
    <w:p w14:paraId="52AA1DF2" w14:textId="77777777" w:rsidR="003A556F" w:rsidRPr="002D38F2" w:rsidRDefault="003A556F" w:rsidP="003A556F">
      <w:pPr>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 xml:space="preserve"> </w:t>
      </w:r>
    </w:p>
    <w:p w14:paraId="6B5128DD" w14:textId="2DB29300" w:rsidR="003A556F" w:rsidRPr="00CF775F" w:rsidRDefault="003A556F" w:rsidP="003A556F">
      <w:pPr>
        <w:rPr>
          <w:rFonts w:ascii="Times New Roman" w:eastAsia="Calibri" w:hAnsi="Times New Roman"/>
          <w:kern w:val="2"/>
          <w:sz w:val="24"/>
          <w:szCs w:val="24"/>
          <w:u w:val="single"/>
          <w14:ligatures w14:val="standardContextual"/>
        </w:rPr>
      </w:pPr>
      <w:r w:rsidRPr="002D38F2">
        <w:rPr>
          <w:rFonts w:ascii="Times New Roman" w:eastAsia="Calibri" w:hAnsi="Times New Roman"/>
          <w:kern w:val="2"/>
          <w:sz w:val="24"/>
          <w:szCs w:val="24"/>
          <w:u w:val="single"/>
          <w14:ligatures w14:val="standardContextual"/>
        </w:rPr>
        <w:t>Skagit County Title 16 - Environment</w:t>
      </w:r>
    </w:p>
    <w:p w14:paraId="2399A5E4" w14:textId="3B79CD66" w:rsidR="003A556F" w:rsidRPr="002D38F2" w:rsidRDefault="003A556F" w:rsidP="003A556F">
      <w:pPr>
        <w:ind w:left="720"/>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WAC 173-60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r>
      <w:r w:rsidR="00CF775F">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Maximum Environmental Noise Levels</w:t>
      </w:r>
    </w:p>
    <w:p w14:paraId="587DDC31" w14:textId="4AC99BBE" w:rsidR="003A556F" w:rsidRPr="002D38F2" w:rsidRDefault="003A556F" w:rsidP="003A556F">
      <w:pPr>
        <w:ind w:left="720"/>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WAC 197-11</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r>
      <w:r w:rsidR="00CF775F">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State Environmental Policy Act (SEPA) rules</w:t>
      </w:r>
    </w:p>
    <w:p w14:paraId="6F751EC3" w14:textId="3368B21F" w:rsidR="003A556F" w:rsidRPr="002D38F2" w:rsidRDefault="003A556F" w:rsidP="003A556F">
      <w:pPr>
        <w:spacing w:after="200" w:line="276" w:lineRule="auto"/>
        <w:ind w:firstLine="720"/>
        <w:rPr>
          <w:rFonts w:ascii="Times New Roman" w:eastAsia="Calibri" w:hAnsi="Times New Roman"/>
          <w:kern w:val="2"/>
          <w:sz w:val="24"/>
          <w:szCs w:val="24"/>
          <w:u w:val="single"/>
          <w14:ligatures w14:val="standardContextual"/>
        </w:rPr>
      </w:pPr>
      <w:r w:rsidRPr="002D38F2">
        <w:rPr>
          <w:rFonts w:ascii="Times New Roman" w:hAnsi="Times New Roman"/>
          <w:sz w:val="24"/>
          <w:szCs w:val="24"/>
        </w:rPr>
        <w:t>RCW 43.21C</w:t>
      </w:r>
      <w:r w:rsidRPr="002D38F2">
        <w:rPr>
          <w:rFonts w:ascii="Times New Roman" w:hAnsi="Times New Roman"/>
          <w:sz w:val="24"/>
          <w:szCs w:val="24"/>
        </w:rPr>
        <w:tab/>
      </w:r>
      <w:r w:rsidRPr="002D38F2">
        <w:rPr>
          <w:rFonts w:ascii="Times New Roman" w:hAnsi="Times New Roman"/>
          <w:sz w:val="24"/>
          <w:szCs w:val="24"/>
        </w:rPr>
        <w:tab/>
      </w:r>
      <w:r w:rsidR="00CF775F">
        <w:rPr>
          <w:rFonts w:ascii="Times New Roman" w:hAnsi="Times New Roman"/>
          <w:sz w:val="24"/>
          <w:szCs w:val="24"/>
        </w:rPr>
        <w:tab/>
      </w:r>
      <w:r w:rsidRPr="002D38F2">
        <w:rPr>
          <w:rFonts w:ascii="Times New Roman" w:eastAsia="Calibri" w:hAnsi="Times New Roman"/>
          <w:kern w:val="2"/>
          <w:sz w:val="24"/>
          <w:szCs w:val="24"/>
          <w14:ligatures w14:val="standardContextual"/>
        </w:rPr>
        <w:t>State Environmental Policy Act (SEPA)</w:t>
      </w:r>
    </w:p>
    <w:p w14:paraId="524682CA" w14:textId="36BE3EBE" w:rsidR="003A556F" w:rsidRPr="00CF775F" w:rsidRDefault="003A556F" w:rsidP="003A556F">
      <w:pPr>
        <w:rPr>
          <w:rFonts w:ascii="Times New Roman" w:eastAsia="Calibri" w:hAnsi="Times New Roman"/>
          <w:kern w:val="2"/>
          <w:sz w:val="24"/>
          <w:szCs w:val="24"/>
          <w:u w:val="single"/>
          <w14:ligatures w14:val="standardContextual"/>
        </w:rPr>
      </w:pPr>
      <w:r w:rsidRPr="002D38F2">
        <w:rPr>
          <w:rFonts w:ascii="Times New Roman" w:eastAsia="Calibri" w:hAnsi="Times New Roman"/>
          <w:kern w:val="2"/>
          <w:sz w:val="24"/>
          <w:szCs w:val="24"/>
          <w:u w:val="single"/>
          <w14:ligatures w14:val="standardContextual"/>
        </w:rPr>
        <w:t xml:space="preserve">Skagit County Title 14 – Unified Development Code: </w:t>
      </w:r>
      <w:r w:rsidRPr="002D38F2">
        <w:rPr>
          <w:rFonts w:ascii="Times New Roman" w:eastAsia="Calibri" w:hAnsi="Times New Roman"/>
          <w:b/>
          <w:bCs/>
          <w:kern w:val="2"/>
          <w:sz w:val="24"/>
          <w:szCs w:val="24"/>
          <w:u w:val="single"/>
          <w14:ligatures w14:val="standardContextual"/>
        </w:rPr>
        <w:t>Post June 23, 2025</w:t>
      </w:r>
    </w:p>
    <w:p w14:paraId="761465E2" w14:textId="77777777" w:rsidR="003A556F" w:rsidRPr="002D38F2" w:rsidRDefault="003A556F" w:rsidP="003A556F">
      <w:pPr>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ab/>
        <w:t>SCC 14.06.150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t>Types of Review</w:t>
      </w:r>
    </w:p>
    <w:p w14:paraId="1C1085F7" w14:textId="54AB3D16" w:rsidR="00941BE2" w:rsidRPr="002D38F2" w:rsidRDefault="00941BE2" w:rsidP="003A556F">
      <w:pPr>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ab/>
        <w:t>SCC 14.06.190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t>Vesting</w:t>
      </w:r>
    </w:p>
    <w:p w14:paraId="07957B87" w14:textId="77777777" w:rsidR="003A556F" w:rsidRPr="002D38F2" w:rsidRDefault="003A556F" w:rsidP="003A556F">
      <w:pPr>
        <w:ind w:firstLine="720"/>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SCC 14.06.310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t>Review for completeness</w:t>
      </w:r>
    </w:p>
    <w:p w14:paraId="0CB0973A" w14:textId="77777777" w:rsidR="003A556F" w:rsidRPr="002D38F2" w:rsidRDefault="003A556F" w:rsidP="003A556F">
      <w:pPr>
        <w:ind w:firstLine="720"/>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SCC 14.06.320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t>Public notices</w:t>
      </w:r>
    </w:p>
    <w:p w14:paraId="6DA653D9" w14:textId="77777777" w:rsidR="003A556F" w:rsidRPr="002D38F2" w:rsidRDefault="003A556F" w:rsidP="003A556F">
      <w:pPr>
        <w:ind w:left="720"/>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SCC 14.06.370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r>
      <w:proofErr w:type="spellStart"/>
      <w:r w:rsidRPr="002D38F2">
        <w:rPr>
          <w:rFonts w:ascii="Times New Roman" w:eastAsia="Calibri" w:hAnsi="Times New Roman"/>
          <w:kern w:val="2"/>
          <w:sz w:val="24"/>
          <w:szCs w:val="24"/>
          <w14:ligatures w14:val="standardContextual"/>
        </w:rPr>
        <w:t>Predecision</w:t>
      </w:r>
      <w:proofErr w:type="spellEnd"/>
      <w:r w:rsidRPr="002D38F2">
        <w:rPr>
          <w:rFonts w:ascii="Times New Roman" w:eastAsia="Calibri" w:hAnsi="Times New Roman"/>
          <w:kern w:val="2"/>
          <w:sz w:val="24"/>
          <w:szCs w:val="24"/>
          <w14:ligatures w14:val="standardContextual"/>
        </w:rPr>
        <w:t xml:space="preserve"> open-record hearing</w:t>
      </w:r>
    </w:p>
    <w:p w14:paraId="20EBAC7C" w14:textId="77777777" w:rsidR="003A556F" w:rsidRPr="002D38F2" w:rsidRDefault="003A556F" w:rsidP="003A556F">
      <w:pPr>
        <w:ind w:left="720"/>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SCC 14.06.410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t>Local appeal</w:t>
      </w:r>
    </w:p>
    <w:p w14:paraId="0C44E63E" w14:textId="77777777" w:rsidR="003A556F" w:rsidRPr="002D38F2" w:rsidRDefault="003A556F" w:rsidP="003A556F">
      <w:pPr>
        <w:ind w:left="720"/>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SCC 14.06.420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t>Appeal hearing</w:t>
      </w:r>
    </w:p>
    <w:p w14:paraId="4A41A028" w14:textId="77777777" w:rsidR="003A556F" w:rsidRPr="002D38F2" w:rsidRDefault="003A556F" w:rsidP="003A556F">
      <w:pPr>
        <w:ind w:firstLine="720"/>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SCC 14.06.430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t>Remand</w:t>
      </w:r>
    </w:p>
    <w:p w14:paraId="52A9EAE2" w14:textId="77777777" w:rsidR="003A556F" w:rsidRPr="002D38F2" w:rsidRDefault="003A556F" w:rsidP="003A556F">
      <w:pPr>
        <w:ind w:firstLine="720"/>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SCC 14.06.440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t>Reconsideration</w:t>
      </w:r>
    </w:p>
    <w:p w14:paraId="5BA4BD76" w14:textId="77777777" w:rsidR="003A556F" w:rsidRPr="002D38F2" w:rsidRDefault="003A556F" w:rsidP="003A556F">
      <w:pPr>
        <w:ind w:firstLine="720"/>
        <w:rPr>
          <w:rFonts w:ascii="Times New Roman" w:eastAsia="Calibri" w:hAnsi="Times New Roman"/>
          <w:kern w:val="2"/>
          <w:sz w:val="24"/>
          <w:szCs w:val="24"/>
          <w14:ligatures w14:val="standardContextual"/>
        </w:rPr>
      </w:pPr>
    </w:p>
    <w:p w14:paraId="5A053E25" w14:textId="77777777" w:rsidR="003A556F" w:rsidRPr="002D38F2" w:rsidRDefault="003A556F" w:rsidP="003A556F">
      <w:pPr>
        <w:ind w:firstLine="720"/>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SCC 14.14.300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t>Mineral Resource Overlay</w:t>
      </w:r>
    </w:p>
    <w:p w14:paraId="09988D59" w14:textId="77777777" w:rsidR="002B596C" w:rsidRPr="002D38F2" w:rsidRDefault="002B596C" w:rsidP="003A556F">
      <w:pPr>
        <w:ind w:firstLine="720"/>
        <w:rPr>
          <w:rFonts w:ascii="Times New Roman" w:eastAsia="Calibri" w:hAnsi="Times New Roman"/>
          <w:kern w:val="2"/>
          <w:sz w:val="24"/>
          <w:szCs w:val="24"/>
          <w14:ligatures w14:val="standardContextual"/>
        </w:rPr>
      </w:pPr>
    </w:p>
    <w:p w14:paraId="162DE8F6" w14:textId="4061F8F4" w:rsidR="003A556F" w:rsidRPr="002D38F2" w:rsidRDefault="003A556F" w:rsidP="003A556F">
      <w:pPr>
        <w:ind w:firstLine="720"/>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SCC 14.18.256</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t>Kennel Definition (Use Standards)</w:t>
      </w:r>
    </w:p>
    <w:p w14:paraId="7A4EDED5" w14:textId="77777777" w:rsidR="003A556F" w:rsidRPr="002D38F2" w:rsidRDefault="003A556F" w:rsidP="003A556F">
      <w:pPr>
        <w:ind w:firstLine="720"/>
        <w:rPr>
          <w:rFonts w:ascii="Times New Roman" w:eastAsia="Calibri" w:hAnsi="Times New Roman"/>
          <w:kern w:val="2"/>
          <w:sz w:val="24"/>
          <w:szCs w:val="24"/>
          <w14:ligatures w14:val="standardContextual"/>
        </w:rPr>
      </w:pPr>
    </w:p>
    <w:p w14:paraId="141309B7" w14:textId="4BFCDCCD" w:rsidR="00F57E2F" w:rsidRPr="002D38F2" w:rsidRDefault="00D94565" w:rsidP="003A556F">
      <w:pPr>
        <w:ind w:firstLine="720"/>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SCC 14.20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r>
      <w:r w:rsidR="00CF775F">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Performance Standards</w:t>
      </w:r>
    </w:p>
    <w:p w14:paraId="4A49B6A3" w14:textId="77777777" w:rsidR="00D94565" w:rsidRPr="002D38F2" w:rsidRDefault="00D94565" w:rsidP="003A556F">
      <w:pPr>
        <w:ind w:firstLine="720"/>
        <w:rPr>
          <w:rFonts w:ascii="Times New Roman" w:eastAsia="Calibri" w:hAnsi="Times New Roman"/>
          <w:kern w:val="2"/>
          <w:sz w:val="24"/>
          <w:szCs w:val="24"/>
          <w14:ligatures w14:val="standardContextual"/>
        </w:rPr>
      </w:pPr>
    </w:p>
    <w:p w14:paraId="3EC79DCC" w14:textId="77777777" w:rsidR="003A556F" w:rsidRPr="002D38F2" w:rsidRDefault="003A556F" w:rsidP="003A556F">
      <w:pPr>
        <w:ind w:firstLine="720"/>
        <w:rPr>
          <w:rFonts w:ascii="Times New Roman" w:eastAsia="Calibri" w:hAnsi="Times New Roman"/>
          <w:kern w:val="2"/>
          <w:sz w:val="24"/>
          <w:szCs w:val="24"/>
          <w14:ligatures w14:val="standardContextual"/>
        </w:rPr>
      </w:pPr>
      <w:r w:rsidRPr="002D38F2">
        <w:rPr>
          <w:rFonts w:ascii="Times New Roman" w:eastAsia="Calibri" w:hAnsi="Times New Roman"/>
          <w:kern w:val="2"/>
          <w:sz w:val="24"/>
          <w:szCs w:val="24"/>
          <w14:ligatures w14:val="standardContextual"/>
        </w:rPr>
        <w:t>SCC 14.51.050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t>Special Use Permits</w:t>
      </w:r>
    </w:p>
    <w:p w14:paraId="0AFD5DE0" w14:textId="77777777" w:rsidR="003A556F" w:rsidRPr="002D38F2" w:rsidRDefault="003A556F" w:rsidP="003A556F">
      <w:pPr>
        <w:ind w:firstLine="720"/>
        <w:rPr>
          <w:rFonts w:ascii="Times New Roman" w:eastAsia="Calibri" w:hAnsi="Times New Roman"/>
          <w:b/>
          <w:bCs/>
          <w:kern w:val="2"/>
          <w:sz w:val="24"/>
          <w:szCs w:val="24"/>
          <w14:ligatures w14:val="standardContextual"/>
        </w:rPr>
      </w:pPr>
      <w:r w:rsidRPr="002D38F2">
        <w:rPr>
          <w:rFonts w:ascii="Times New Roman" w:eastAsia="Calibri" w:hAnsi="Times New Roman"/>
          <w:kern w:val="2"/>
          <w:sz w:val="24"/>
          <w:szCs w:val="24"/>
          <w14:ligatures w14:val="standardContextual"/>
        </w:rPr>
        <w:t>SCC 14.51.080</w:t>
      </w:r>
      <w:r w:rsidRPr="002D38F2">
        <w:rPr>
          <w:rFonts w:ascii="Times New Roman" w:eastAsia="Calibri" w:hAnsi="Times New Roman"/>
          <w:kern w:val="2"/>
          <w:sz w:val="24"/>
          <w:szCs w:val="24"/>
          <w14:ligatures w14:val="standardContextual"/>
        </w:rPr>
        <w:tab/>
      </w:r>
      <w:r w:rsidRPr="002D38F2">
        <w:rPr>
          <w:rFonts w:ascii="Times New Roman" w:eastAsia="Calibri" w:hAnsi="Times New Roman"/>
          <w:kern w:val="2"/>
          <w:sz w:val="24"/>
          <w:szCs w:val="24"/>
          <w14:ligatures w14:val="standardContextual"/>
        </w:rPr>
        <w:tab/>
        <w:t>Annual self-certification</w:t>
      </w:r>
    </w:p>
    <w:p w14:paraId="43D60EE7" w14:textId="33FBB2BC" w:rsidR="001D6D58" w:rsidRDefault="001D6D58" w:rsidP="00720F97">
      <w:pPr>
        <w:spacing w:after="200" w:line="276" w:lineRule="auto"/>
        <w:ind w:firstLine="720"/>
        <w:rPr>
          <w:rFonts w:ascii="Arial" w:hAnsi="Arial" w:cs="Arial"/>
          <w:sz w:val="21"/>
          <w:szCs w:val="21"/>
        </w:rPr>
      </w:pPr>
      <w:r>
        <w:rPr>
          <w:rFonts w:ascii="Arial" w:hAnsi="Arial" w:cs="Arial"/>
          <w:sz w:val="21"/>
          <w:szCs w:val="21"/>
        </w:rPr>
        <w:br w:type="page"/>
      </w:r>
    </w:p>
    <w:p w14:paraId="1EAE3A62" w14:textId="7E4C82D9" w:rsidR="00B5055C" w:rsidRPr="0084725F" w:rsidRDefault="00E32F6E" w:rsidP="0084725F">
      <w:pPr>
        <w:pStyle w:val="Heading1"/>
      </w:pPr>
      <w:bookmarkStart w:id="4" w:name="_Toc191631514"/>
      <w:r>
        <w:lastRenderedPageBreak/>
        <w:t>NATURE OF APPLICATION / PROPOSAL</w:t>
      </w:r>
      <w:bookmarkEnd w:id="4"/>
    </w:p>
    <w:p w14:paraId="479BB1F4" w14:textId="77777777" w:rsidR="00B83059" w:rsidRPr="00CD6BFC" w:rsidRDefault="00B83059" w:rsidP="00B83059">
      <w:pPr>
        <w:jc w:val="both"/>
        <w:rPr>
          <w:rFonts w:ascii="Times New Roman" w:hAnsi="Times New Roman"/>
          <w:sz w:val="24"/>
          <w:szCs w:val="24"/>
        </w:rPr>
      </w:pPr>
      <w:r w:rsidRPr="00CD6BFC">
        <w:rPr>
          <w:rFonts w:ascii="Times New Roman" w:hAnsi="Times New Roman"/>
          <w:sz w:val="24"/>
          <w:szCs w:val="24"/>
        </w:rPr>
        <w:t>Snohomish County Superior Court Land Use Petition Act (LUPA) appeal Remand to the Skagit County Hearing Examiner of a decision issued by the Skagit County Board of Commissioners</w:t>
      </w:r>
      <w:r w:rsidRPr="00CD6BFC">
        <w:rPr>
          <w:rStyle w:val="FootnoteReference"/>
          <w:rFonts w:ascii="Times New Roman" w:hAnsi="Times New Roman"/>
          <w:sz w:val="24"/>
          <w:szCs w:val="24"/>
        </w:rPr>
        <w:footnoteReference w:id="2"/>
      </w:r>
      <w:r w:rsidRPr="00CD6BFC">
        <w:rPr>
          <w:rFonts w:ascii="Times New Roman" w:hAnsi="Times New Roman"/>
          <w:sz w:val="24"/>
          <w:szCs w:val="24"/>
        </w:rPr>
        <w:t xml:space="preserve"> (PDS Staff Report </w:t>
      </w:r>
      <w:r w:rsidRPr="000C5C60">
        <w:rPr>
          <w:rFonts w:ascii="Times New Roman" w:hAnsi="Times New Roman"/>
          <w:i/>
          <w:iCs/>
          <w:sz w:val="24"/>
          <w:szCs w:val="24"/>
        </w:rPr>
        <w:t>Exhibit #1</w:t>
      </w:r>
      <w:r w:rsidRPr="00CD6BFC">
        <w:rPr>
          <w:rFonts w:ascii="Times New Roman" w:hAnsi="Times New Roman"/>
          <w:sz w:val="24"/>
          <w:szCs w:val="24"/>
        </w:rPr>
        <w:t xml:space="preserve">) regarding the denial of a Special Use Permit application to allow for the operation of a “Limited Kennel” on the subject property. </w:t>
      </w:r>
    </w:p>
    <w:p w14:paraId="137C7505" w14:textId="77777777" w:rsidR="00EA2659" w:rsidRDefault="00EA2659" w:rsidP="00197DA3">
      <w:pPr>
        <w:rPr>
          <w:rFonts w:ascii="Times New Roman" w:hAnsi="Times New Roman"/>
          <w:sz w:val="24"/>
          <w:szCs w:val="24"/>
        </w:rPr>
      </w:pPr>
    </w:p>
    <w:p w14:paraId="3B06B4A2" w14:textId="5F712A9B" w:rsidR="00B83059" w:rsidRPr="00197DA3" w:rsidRDefault="00B83059" w:rsidP="00197DA3">
      <w:pPr>
        <w:rPr>
          <w:rFonts w:ascii="Times New Roman" w:hAnsi="Times New Roman"/>
          <w:sz w:val="24"/>
          <w:szCs w:val="24"/>
        </w:rPr>
      </w:pPr>
      <w:r w:rsidRPr="00197DA3">
        <w:rPr>
          <w:rFonts w:ascii="Times New Roman" w:hAnsi="Times New Roman"/>
          <w:sz w:val="24"/>
          <w:szCs w:val="24"/>
        </w:rPr>
        <w:t>The Limited Kennel is proposed to be operated on a 10.13-acre site within a detached accessory structure of approximately 2,576 square feet.  The structure is located approximately 460 feet southeast of the existing single-family residence.</w:t>
      </w:r>
    </w:p>
    <w:p w14:paraId="6BBAA9A9" w14:textId="77777777" w:rsidR="00EA2659" w:rsidRDefault="00EA2659" w:rsidP="00B83059">
      <w:pPr>
        <w:rPr>
          <w:rFonts w:ascii="Times New Roman" w:hAnsi="Times New Roman"/>
          <w:sz w:val="24"/>
          <w:szCs w:val="24"/>
        </w:rPr>
      </w:pPr>
    </w:p>
    <w:p w14:paraId="09140E06" w14:textId="28A20C32" w:rsidR="005D7B70" w:rsidRPr="00CD6BFC" w:rsidRDefault="00B83059" w:rsidP="00B83059">
      <w:pPr>
        <w:rPr>
          <w:rFonts w:ascii="Times New Roman" w:hAnsi="Times New Roman"/>
          <w:sz w:val="24"/>
          <w:szCs w:val="24"/>
        </w:rPr>
      </w:pPr>
      <w:r w:rsidRPr="00CD6BFC">
        <w:rPr>
          <w:rFonts w:ascii="Times New Roman" w:hAnsi="Times New Roman"/>
          <w:sz w:val="24"/>
          <w:szCs w:val="24"/>
        </w:rPr>
        <w:t>Skagit County Code (SCC) 14.04.020, defines a “</w:t>
      </w:r>
      <w:r w:rsidRPr="00CD6BFC">
        <w:rPr>
          <w:rFonts w:ascii="Times New Roman" w:hAnsi="Times New Roman"/>
          <w:i/>
          <w:iCs/>
          <w:sz w:val="24"/>
          <w:szCs w:val="24"/>
        </w:rPr>
        <w:t>Limited Kennel</w:t>
      </w:r>
      <w:r w:rsidRPr="00CD6BFC">
        <w:rPr>
          <w:rFonts w:ascii="Times New Roman" w:hAnsi="Times New Roman"/>
          <w:sz w:val="24"/>
          <w:szCs w:val="24"/>
        </w:rPr>
        <w:t>” as “</w:t>
      </w:r>
      <w:r w:rsidRPr="00CD6BFC">
        <w:rPr>
          <w:rFonts w:ascii="Times New Roman" w:hAnsi="Times New Roman"/>
          <w:i/>
          <w:iCs/>
          <w:sz w:val="24"/>
          <w:szCs w:val="24"/>
        </w:rPr>
        <w:t>Any premises at which 1 or more dogs, cats, or both are kept overnight for a commercial purpose including but not limited to breeding or selling. A single, incidental litter in a 12-month period is not a commercial purpose</w:t>
      </w:r>
      <w:r w:rsidRPr="00CD6BFC">
        <w:rPr>
          <w:rFonts w:ascii="Times New Roman" w:hAnsi="Times New Roman"/>
          <w:sz w:val="24"/>
          <w:szCs w:val="24"/>
        </w:rPr>
        <w:t xml:space="preserve">.” </w:t>
      </w:r>
    </w:p>
    <w:p w14:paraId="52F607D1" w14:textId="77777777" w:rsidR="005D7B70" w:rsidRPr="00CD6BFC" w:rsidRDefault="005D7B70" w:rsidP="00B83059">
      <w:pPr>
        <w:rPr>
          <w:rFonts w:ascii="Times New Roman" w:hAnsi="Times New Roman"/>
          <w:sz w:val="24"/>
          <w:szCs w:val="24"/>
        </w:rPr>
      </w:pPr>
    </w:p>
    <w:p w14:paraId="67A053AC" w14:textId="77777777" w:rsidR="009C0C5E" w:rsidRPr="00CD6BFC" w:rsidRDefault="009C0C5E" w:rsidP="009C0C5E">
      <w:pPr>
        <w:pStyle w:val="Heading2"/>
        <w:rPr>
          <w:rFonts w:ascii="Times New Roman" w:hAnsi="Times New Roman" w:cs="Times New Roman"/>
          <w:szCs w:val="24"/>
        </w:rPr>
      </w:pPr>
      <w:r w:rsidRPr="00CD6BFC">
        <w:rPr>
          <w:rFonts w:ascii="Times New Roman" w:hAnsi="Times New Roman" w:cs="Times New Roman"/>
          <w:szCs w:val="24"/>
        </w:rPr>
        <w:t>Project Location:</w:t>
      </w:r>
    </w:p>
    <w:p w14:paraId="1354ACAB" w14:textId="77777777" w:rsidR="00CD6BFC" w:rsidRPr="00CD6BFC" w:rsidRDefault="009C0C5E" w:rsidP="009C0C5E">
      <w:pPr>
        <w:rPr>
          <w:rFonts w:ascii="Times New Roman" w:hAnsi="Times New Roman"/>
          <w:sz w:val="24"/>
          <w:szCs w:val="24"/>
        </w:rPr>
      </w:pPr>
      <w:r w:rsidRPr="00CD6BFC">
        <w:rPr>
          <w:rFonts w:ascii="Times New Roman" w:hAnsi="Times New Roman"/>
          <w:sz w:val="24"/>
          <w:szCs w:val="24"/>
        </w:rPr>
        <w:t xml:space="preserve">The proposed project is located at </w:t>
      </w:r>
      <w:r w:rsidRPr="00CD6BFC">
        <w:rPr>
          <w:rFonts w:ascii="Times New Roman" w:hAnsi="Times New Roman"/>
          <w:spacing w:val="-3"/>
          <w:sz w:val="24"/>
          <w:szCs w:val="24"/>
        </w:rPr>
        <w:t xml:space="preserve">31004 </w:t>
      </w:r>
      <w:proofErr w:type="spellStart"/>
      <w:r w:rsidRPr="00CD6BFC">
        <w:rPr>
          <w:rFonts w:ascii="Times New Roman" w:hAnsi="Times New Roman"/>
          <w:spacing w:val="-3"/>
          <w:sz w:val="24"/>
          <w:szCs w:val="24"/>
        </w:rPr>
        <w:t>Prevedell</w:t>
      </w:r>
      <w:proofErr w:type="spellEnd"/>
      <w:r w:rsidRPr="00CD6BFC">
        <w:rPr>
          <w:rFonts w:ascii="Times New Roman" w:hAnsi="Times New Roman"/>
          <w:spacing w:val="-3"/>
          <w:sz w:val="24"/>
          <w:szCs w:val="24"/>
        </w:rPr>
        <w:t xml:space="preserve"> Road, Sedro-Woolley, Washington, in unincorporated Skagit County, within a portion of Section 8; Township 35 North; Range 06 East; </w:t>
      </w:r>
      <w:r w:rsidRPr="00CD6BFC">
        <w:rPr>
          <w:rFonts w:ascii="Times New Roman" w:hAnsi="Times New Roman"/>
          <w:sz w:val="24"/>
          <w:szCs w:val="24"/>
        </w:rPr>
        <w:t>W.M., situated within Skagit County, Washington. (P121016).</w:t>
      </w:r>
    </w:p>
    <w:p w14:paraId="278588CE" w14:textId="77777777" w:rsidR="00CD6BFC" w:rsidRDefault="00CD6BFC" w:rsidP="009C0C5E"/>
    <w:p w14:paraId="52C85684" w14:textId="2209910C" w:rsidR="00B5055C" w:rsidRDefault="00752490" w:rsidP="00FA226A">
      <w:pPr>
        <w:rPr>
          <w:rFonts w:ascii="Arial" w:hAnsi="Arial" w:cs="Arial"/>
          <w:sz w:val="21"/>
          <w:szCs w:val="21"/>
        </w:rPr>
      </w:pPr>
      <w:r>
        <w:rPr>
          <w:noProof/>
        </w:rPr>
        <w:drawing>
          <wp:inline distT="0" distB="0" distL="0" distR="0" wp14:anchorId="7744B79B" wp14:editId="50D6F5D2">
            <wp:extent cx="5943600" cy="2620010"/>
            <wp:effectExtent l="0" t="0" r="0" b="8890"/>
            <wp:docPr id="1775713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713757" name=""/>
                    <pic:cNvPicPr/>
                  </pic:nvPicPr>
                  <pic:blipFill>
                    <a:blip r:embed="rId20"/>
                    <a:stretch>
                      <a:fillRect/>
                    </a:stretch>
                  </pic:blipFill>
                  <pic:spPr>
                    <a:xfrm>
                      <a:off x="0" y="0"/>
                      <a:ext cx="5943600" cy="2620010"/>
                    </a:xfrm>
                    <a:prstGeom prst="rect">
                      <a:avLst/>
                    </a:prstGeom>
                  </pic:spPr>
                </pic:pic>
              </a:graphicData>
            </a:graphic>
          </wp:inline>
        </w:drawing>
      </w:r>
    </w:p>
    <w:p w14:paraId="073CAFA5" w14:textId="1FFCCD84" w:rsidR="00B065AB" w:rsidRPr="00FB7DCC" w:rsidRDefault="00E82921" w:rsidP="0084725F">
      <w:pPr>
        <w:rPr>
          <w:rFonts w:ascii="Times New Roman" w:hAnsi="Times New Roman"/>
          <w:i/>
          <w:iCs/>
          <w:spacing w:val="-3"/>
          <w:sz w:val="20"/>
        </w:rPr>
      </w:pPr>
      <w:r w:rsidRPr="00FB7DCC">
        <w:rPr>
          <w:rFonts w:ascii="Times New Roman" w:hAnsi="Times New Roman"/>
          <w:spacing w:val="-3"/>
          <w:sz w:val="20"/>
        </w:rPr>
        <w:t>Figure 1</w:t>
      </w:r>
      <w:r>
        <w:rPr>
          <w:rFonts w:ascii="Times New Roman" w:hAnsi="Times New Roman"/>
          <w:i/>
          <w:iCs/>
          <w:spacing w:val="-3"/>
          <w:sz w:val="20"/>
        </w:rPr>
        <w:t xml:space="preserve">: </w:t>
      </w:r>
      <w:r w:rsidR="00CE5B1D" w:rsidRPr="00FB7DCC">
        <w:rPr>
          <w:rFonts w:ascii="Times New Roman" w:hAnsi="Times New Roman"/>
          <w:i/>
          <w:iCs/>
          <w:spacing w:val="-3"/>
          <w:sz w:val="20"/>
        </w:rPr>
        <w:t>Aerial vicinity map.  See also Exhibit</w:t>
      </w:r>
      <w:r w:rsidR="00A92D7D">
        <w:rPr>
          <w:rFonts w:ascii="Times New Roman" w:hAnsi="Times New Roman"/>
          <w:i/>
          <w:iCs/>
          <w:spacing w:val="-3"/>
          <w:sz w:val="20"/>
        </w:rPr>
        <w:t xml:space="preserve"> 7</w:t>
      </w:r>
      <w:r w:rsidR="00CE5B1D" w:rsidRPr="00FB7DCC">
        <w:rPr>
          <w:rFonts w:ascii="Times New Roman" w:hAnsi="Times New Roman"/>
          <w:i/>
          <w:iCs/>
          <w:spacing w:val="-3"/>
          <w:sz w:val="20"/>
        </w:rPr>
        <w:t>.</w:t>
      </w:r>
    </w:p>
    <w:p w14:paraId="69D97787" w14:textId="77777777" w:rsidR="00B065AB" w:rsidRDefault="00B065AB" w:rsidP="0084725F">
      <w:pPr>
        <w:rPr>
          <w:rFonts w:ascii="Times New Roman" w:hAnsi="Times New Roman"/>
          <w:spacing w:val="-3"/>
          <w:sz w:val="24"/>
          <w:szCs w:val="24"/>
        </w:rPr>
      </w:pPr>
    </w:p>
    <w:p w14:paraId="73F6C8F3" w14:textId="77777777" w:rsidR="00B065AB" w:rsidRDefault="00B065AB" w:rsidP="0084725F">
      <w:pPr>
        <w:rPr>
          <w:rFonts w:ascii="Times New Roman" w:hAnsi="Times New Roman"/>
          <w:spacing w:val="-3"/>
          <w:sz w:val="24"/>
          <w:szCs w:val="24"/>
        </w:rPr>
      </w:pPr>
    </w:p>
    <w:p w14:paraId="6E6B6E2D" w14:textId="77777777" w:rsidR="00B065AB" w:rsidRDefault="00B065AB" w:rsidP="0084725F">
      <w:pPr>
        <w:rPr>
          <w:rFonts w:ascii="Times New Roman" w:hAnsi="Times New Roman"/>
          <w:spacing w:val="-3"/>
          <w:sz w:val="24"/>
          <w:szCs w:val="24"/>
        </w:rPr>
      </w:pPr>
    </w:p>
    <w:p w14:paraId="6E331012" w14:textId="77777777" w:rsidR="00B065AB" w:rsidRDefault="00B065AB" w:rsidP="0084725F">
      <w:pPr>
        <w:rPr>
          <w:rFonts w:ascii="Times New Roman" w:hAnsi="Times New Roman"/>
          <w:spacing w:val="-3"/>
          <w:sz w:val="24"/>
          <w:szCs w:val="24"/>
        </w:rPr>
      </w:pPr>
    </w:p>
    <w:p w14:paraId="2A0FDADE" w14:textId="77777777" w:rsidR="00B065AB" w:rsidRDefault="00B065AB" w:rsidP="0084725F">
      <w:pPr>
        <w:rPr>
          <w:rFonts w:ascii="Times New Roman" w:hAnsi="Times New Roman"/>
          <w:spacing w:val="-3"/>
          <w:sz w:val="24"/>
          <w:szCs w:val="24"/>
        </w:rPr>
      </w:pPr>
    </w:p>
    <w:p w14:paraId="59CF92F0" w14:textId="77777777" w:rsidR="00B065AB" w:rsidRDefault="00B065AB" w:rsidP="0084725F">
      <w:pPr>
        <w:rPr>
          <w:rFonts w:ascii="Times New Roman" w:hAnsi="Times New Roman"/>
          <w:spacing w:val="-3"/>
          <w:sz w:val="24"/>
          <w:szCs w:val="24"/>
        </w:rPr>
      </w:pPr>
    </w:p>
    <w:p w14:paraId="5D19A029" w14:textId="77777777" w:rsidR="00B065AB" w:rsidRDefault="00B065AB" w:rsidP="0084725F">
      <w:pPr>
        <w:rPr>
          <w:rFonts w:ascii="Times New Roman" w:hAnsi="Times New Roman"/>
          <w:spacing w:val="-3"/>
          <w:sz w:val="24"/>
          <w:szCs w:val="24"/>
        </w:rPr>
      </w:pPr>
    </w:p>
    <w:p w14:paraId="2C81FA02" w14:textId="77777777" w:rsidR="00B065AB" w:rsidRDefault="00B065AB" w:rsidP="0084725F">
      <w:pPr>
        <w:rPr>
          <w:rFonts w:ascii="Times New Roman" w:hAnsi="Times New Roman"/>
          <w:spacing w:val="-3"/>
          <w:sz w:val="24"/>
          <w:szCs w:val="24"/>
        </w:rPr>
      </w:pPr>
    </w:p>
    <w:p w14:paraId="2DBA483D" w14:textId="27EA4BE6" w:rsidR="00B065AB" w:rsidRDefault="00B065AB" w:rsidP="0084725F">
      <w:pPr>
        <w:rPr>
          <w:rFonts w:ascii="Times New Roman" w:hAnsi="Times New Roman"/>
          <w:spacing w:val="-3"/>
          <w:sz w:val="24"/>
          <w:szCs w:val="24"/>
        </w:rPr>
      </w:pPr>
    </w:p>
    <w:p w14:paraId="59544043" w14:textId="621ECCBB" w:rsidR="00B065AB" w:rsidRDefault="00B065AB" w:rsidP="0084725F">
      <w:pPr>
        <w:rPr>
          <w:rFonts w:ascii="Times New Roman" w:hAnsi="Times New Roman"/>
          <w:spacing w:val="-3"/>
          <w:sz w:val="24"/>
          <w:szCs w:val="24"/>
        </w:rPr>
      </w:pPr>
    </w:p>
    <w:p w14:paraId="5936CC9B" w14:textId="0A409F60" w:rsidR="00B065AB" w:rsidRDefault="00397A6A" w:rsidP="0084725F">
      <w:pPr>
        <w:rPr>
          <w:rFonts w:ascii="Times New Roman" w:hAnsi="Times New Roman"/>
          <w:spacing w:val="-3"/>
          <w:sz w:val="24"/>
          <w:szCs w:val="24"/>
        </w:rPr>
      </w:pPr>
      <w:r>
        <w:rPr>
          <w:noProof/>
        </w:rPr>
        <w:drawing>
          <wp:inline distT="0" distB="0" distL="0" distR="0" wp14:anchorId="77FACCE4" wp14:editId="6B932FA7">
            <wp:extent cx="4716690" cy="5208170"/>
            <wp:effectExtent l="0" t="0" r="8255" b="0"/>
            <wp:docPr id="1626381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381141" name=""/>
                    <pic:cNvPicPr/>
                  </pic:nvPicPr>
                  <pic:blipFill>
                    <a:blip r:embed="rId21"/>
                    <a:stretch>
                      <a:fillRect/>
                    </a:stretch>
                  </pic:blipFill>
                  <pic:spPr>
                    <a:xfrm>
                      <a:off x="0" y="0"/>
                      <a:ext cx="4716690" cy="5208170"/>
                    </a:xfrm>
                    <a:prstGeom prst="rect">
                      <a:avLst/>
                    </a:prstGeom>
                  </pic:spPr>
                </pic:pic>
              </a:graphicData>
            </a:graphic>
          </wp:inline>
        </w:drawing>
      </w:r>
    </w:p>
    <w:p w14:paraId="53402659" w14:textId="6B6D097A" w:rsidR="001F7E9E" w:rsidRDefault="00D1628A" w:rsidP="0084725F">
      <w:pPr>
        <w:rPr>
          <w:rFonts w:ascii="Times New Roman" w:hAnsi="Times New Roman"/>
          <w:spacing w:val="-3"/>
          <w:sz w:val="24"/>
          <w:szCs w:val="24"/>
        </w:rPr>
      </w:pPr>
      <w:r w:rsidRPr="00372A05">
        <w:rPr>
          <w:sz w:val="20"/>
        </w:rPr>
        <w:t xml:space="preserve">Figure 2: </w:t>
      </w:r>
      <w:r w:rsidRPr="00372A05">
        <w:rPr>
          <w:i/>
          <w:iCs/>
          <w:sz w:val="20"/>
        </w:rPr>
        <w:t>Project site location.</w:t>
      </w:r>
    </w:p>
    <w:p w14:paraId="3B95867D" w14:textId="77777777" w:rsidR="0016196F" w:rsidRDefault="0016196F" w:rsidP="00AE59B1">
      <w:pPr>
        <w:pStyle w:val="Heading1"/>
        <w:jc w:val="left"/>
      </w:pPr>
      <w:bookmarkStart w:id="5" w:name="_Toc191631515"/>
    </w:p>
    <w:p w14:paraId="16B39A83" w14:textId="6AF45CB5" w:rsidR="00673D29" w:rsidRPr="003447A3" w:rsidRDefault="007D2738" w:rsidP="003447A3">
      <w:pPr>
        <w:pStyle w:val="Heading1"/>
      </w:pPr>
      <w:r>
        <w:t>GENERAL</w:t>
      </w:r>
      <w:r w:rsidR="00D370B2">
        <w:t xml:space="preserve"> REGULATORY</w:t>
      </w:r>
      <w:r>
        <w:t xml:space="preserve"> </w:t>
      </w:r>
      <w:r w:rsidR="00673D29" w:rsidRPr="4DC067AC">
        <w:t xml:space="preserve">CODE ANALYSIS AND </w:t>
      </w:r>
      <w:r w:rsidR="00982B90">
        <w:t xml:space="preserve">DEPARTMENTAL </w:t>
      </w:r>
      <w:r w:rsidR="00673D29" w:rsidRPr="4DC067AC">
        <w:t>FINDINGS</w:t>
      </w:r>
      <w:bookmarkEnd w:id="5"/>
    </w:p>
    <w:p w14:paraId="40D2F140" w14:textId="77777777" w:rsidR="00B5055C" w:rsidRDefault="00B5055C" w:rsidP="00FA226A">
      <w:pPr>
        <w:rPr>
          <w:rFonts w:ascii="Arial" w:hAnsi="Arial" w:cs="Arial"/>
          <w:sz w:val="21"/>
          <w:szCs w:val="21"/>
        </w:rPr>
      </w:pPr>
    </w:p>
    <w:p w14:paraId="037DFFC6" w14:textId="7C47AA2E" w:rsidR="00673D29" w:rsidRPr="008940AE" w:rsidRDefault="00673D29" w:rsidP="00673D29">
      <w:pPr>
        <w:rPr>
          <w:rFonts w:ascii="Arial" w:eastAsia="Calibri" w:hAnsi="Arial" w:cs="Arial"/>
          <w:b/>
          <w:bCs/>
          <w:kern w:val="2"/>
          <w:sz w:val="21"/>
          <w:szCs w:val="21"/>
          <w14:ligatures w14:val="standardContextual"/>
        </w:rPr>
      </w:pPr>
      <w:r w:rsidRPr="008940AE">
        <w:rPr>
          <w:rFonts w:ascii="Arial" w:eastAsia="Calibri" w:hAnsi="Arial" w:cs="Arial"/>
          <w:b/>
          <w:bCs/>
          <w:kern w:val="2"/>
          <w:sz w:val="21"/>
          <w:szCs w:val="21"/>
          <w14:ligatures w14:val="standardContextual"/>
        </w:rPr>
        <w:t>SCC 14.0</w:t>
      </w:r>
      <w:r w:rsidR="0043309D">
        <w:rPr>
          <w:rFonts w:ascii="Arial" w:eastAsia="Calibri" w:hAnsi="Arial" w:cs="Arial"/>
          <w:b/>
          <w:bCs/>
          <w:kern w:val="2"/>
          <w:sz w:val="21"/>
          <w:szCs w:val="21"/>
          <w14:ligatures w14:val="standardContextual"/>
        </w:rPr>
        <w:t>2</w:t>
      </w:r>
      <w:r w:rsidRPr="008940AE">
        <w:rPr>
          <w:rFonts w:ascii="Arial" w:eastAsia="Calibri" w:hAnsi="Arial" w:cs="Arial"/>
          <w:b/>
          <w:bCs/>
          <w:kern w:val="2"/>
          <w:sz w:val="21"/>
          <w:szCs w:val="21"/>
          <w14:ligatures w14:val="standardContextual"/>
        </w:rPr>
        <w:t>.</w:t>
      </w:r>
      <w:r w:rsidR="00CF48C5">
        <w:rPr>
          <w:rFonts w:ascii="Arial" w:eastAsia="Calibri" w:hAnsi="Arial" w:cs="Arial"/>
          <w:b/>
          <w:bCs/>
          <w:kern w:val="2"/>
          <w:sz w:val="21"/>
          <w:szCs w:val="21"/>
          <w14:ligatures w14:val="standardContextual"/>
        </w:rPr>
        <w:t>050</w:t>
      </w:r>
      <w:r w:rsidRPr="008940AE">
        <w:rPr>
          <w:rFonts w:ascii="Arial" w:eastAsia="Calibri" w:hAnsi="Arial" w:cs="Arial"/>
          <w:b/>
          <w:bCs/>
          <w:kern w:val="2"/>
          <w:sz w:val="21"/>
          <w:szCs w:val="21"/>
          <w14:ligatures w14:val="standardContextual"/>
        </w:rPr>
        <w:tab/>
      </w:r>
      <w:r w:rsidRPr="008940AE">
        <w:rPr>
          <w:rFonts w:ascii="Arial" w:eastAsia="Calibri" w:hAnsi="Arial" w:cs="Arial"/>
          <w:b/>
          <w:bCs/>
          <w:kern w:val="2"/>
          <w:sz w:val="21"/>
          <w:szCs w:val="21"/>
          <w14:ligatures w14:val="standardContextual"/>
        </w:rPr>
        <w:tab/>
        <w:t>Vesting</w:t>
      </w:r>
    </w:p>
    <w:p w14:paraId="13C9F49F" w14:textId="77777777" w:rsidR="00673D29" w:rsidRPr="00236F39" w:rsidRDefault="00673D29" w:rsidP="000F0D2A">
      <w:pPr>
        <w:ind w:left="720"/>
        <w:rPr>
          <w:rFonts w:ascii="Arial" w:eastAsia="Calibri" w:hAnsi="Arial" w:cs="Arial"/>
          <w:color w:val="0070C0"/>
          <w:kern w:val="2"/>
          <w:sz w:val="21"/>
          <w:szCs w:val="21"/>
          <w14:ligatures w14:val="standardContextual"/>
        </w:rPr>
      </w:pPr>
    </w:p>
    <w:p w14:paraId="467A32EE" w14:textId="6742C7DD" w:rsidR="000F0D2A" w:rsidRPr="002736F6" w:rsidRDefault="00276AD7" w:rsidP="004B1AE8">
      <w:pPr>
        <w:ind w:left="720"/>
        <w:rPr>
          <w:rFonts w:ascii="Times New Roman" w:eastAsia="Calibri" w:hAnsi="Times New Roman"/>
          <w:kern w:val="2"/>
          <w:sz w:val="24"/>
          <w:szCs w:val="24"/>
          <w14:ligatures w14:val="standardContextual"/>
        </w:rPr>
      </w:pPr>
      <w:bookmarkStart w:id="6" w:name="_Hlk184124938"/>
      <w:r>
        <w:rPr>
          <w:rFonts w:ascii="Times New Roman" w:hAnsi="Times New Roman"/>
          <w:sz w:val="24"/>
          <w:szCs w:val="24"/>
        </w:rPr>
        <w:t>In consid</w:t>
      </w:r>
      <w:r w:rsidR="00AF1139">
        <w:rPr>
          <w:rFonts w:ascii="Times New Roman" w:hAnsi="Times New Roman"/>
          <w:sz w:val="24"/>
          <w:szCs w:val="24"/>
        </w:rPr>
        <w:t xml:space="preserve">eration of due process, we </w:t>
      </w:r>
      <w:r w:rsidR="006A39A0">
        <w:rPr>
          <w:rFonts w:ascii="Times New Roman" w:hAnsi="Times New Roman"/>
          <w:sz w:val="24"/>
          <w:szCs w:val="24"/>
        </w:rPr>
        <w:t>applied</w:t>
      </w:r>
      <w:r w:rsidR="00AF1139">
        <w:rPr>
          <w:rFonts w:ascii="Times New Roman" w:hAnsi="Times New Roman"/>
          <w:sz w:val="24"/>
          <w:szCs w:val="24"/>
        </w:rPr>
        <w:t xml:space="preserve"> the law in effect at the </w:t>
      </w:r>
      <w:r w:rsidR="006A39A0">
        <w:rPr>
          <w:rFonts w:ascii="Times New Roman" w:hAnsi="Times New Roman"/>
          <w:sz w:val="24"/>
          <w:szCs w:val="24"/>
        </w:rPr>
        <w:t>time</w:t>
      </w:r>
      <w:r w:rsidR="00AF1139">
        <w:rPr>
          <w:rFonts w:ascii="Times New Roman" w:hAnsi="Times New Roman"/>
          <w:sz w:val="24"/>
          <w:szCs w:val="24"/>
        </w:rPr>
        <w:t xml:space="preserve"> the application was determined to be complete.  </w:t>
      </w:r>
      <w:r w:rsidR="004B1AE8" w:rsidRPr="00FE1370">
        <w:rPr>
          <w:rFonts w:ascii="Times New Roman" w:hAnsi="Times New Roman"/>
          <w:sz w:val="24"/>
          <w:szCs w:val="24"/>
        </w:rPr>
        <w:t xml:space="preserve">The Special Use permit application was determined </w:t>
      </w:r>
      <w:proofErr w:type="gramStart"/>
      <w:r w:rsidR="004B1AE8" w:rsidRPr="00FE1370">
        <w:rPr>
          <w:rFonts w:ascii="Times New Roman" w:hAnsi="Times New Roman"/>
          <w:sz w:val="24"/>
          <w:szCs w:val="24"/>
        </w:rPr>
        <w:t>complete</w:t>
      </w:r>
      <w:proofErr w:type="gramEnd"/>
      <w:r w:rsidR="004B1AE8" w:rsidRPr="00FE1370">
        <w:rPr>
          <w:rFonts w:ascii="Times New Roman" w:hAnsi="Times New Roman"/>
          <w:sz w:val="24"/>
          <w:szCs w:val="24"/>
        </w:rPr>
        <w:t xml:space="preserve"> for review purposes on October 11, 2021</w:t>
      </w:r>
      <w:r w:rsidR="002D38F2">
        <w:rPr>
          <w:rFonts w:ascii="Times New Roman" w:hAnsi="Times New Roman"/>
          <w:sz w:val="24"/>
          <w:szCs w:val="24"/>
        </w:rPr>
        <w:t xml:space="preserve">.  </w:t>
      </w:r>
      <w:r w:rsidR="004B1AE8" w:rsidRPr="00FE1370">
        <w:rPr>
          <w:rFonts w:ascii="Times New Roman" w:hAnsi="Times New Roman"/>
          <w:sz w:val="24"/>
          <w:szCs w:val="24"/>
        </w:rPr>
        <w:t>Previous and current codes have been provided for reference as PDS Staff Report</w:t>
      </w:r>
      <w:r w:rsidR="004B1AE8" w:rsidRPr="00E6639F">
        <w:rPr>
          <w:rFonts w:ascii="Times New Roman" w:hAnsi="Times New Roman"/>
          <w:sz w:val="24"/>
          <w:szCs w:val="24"/>
        </w:rPr>
        <w:t xml:space="preserve"> </w:t>
      </w:r>
      <w:proofErr w:type="gramStart"/>
      <w:r w:rsidR="004B1AE8" w:rsidRPr="00E6639F">
        <w:rPr>
          <w:rFonts w:ascii="Times New Roman" w:hAnsi="Times New Roman"/>
          <w:i/>
          <w:iCs/>
          <w:sz w:val="24"/>
          <w:szCs w:val="24"/>
        </w:rPr>
        <w:t>Exhibit #’</w:t>
      </w:r>
      <w:proofErr w:type="gramEnd"/>
      <w:r w:rsidR="004B1AE8" w:rsidRPr="00E6639F">
        <w:rPr>
          <w:rFonts w:ascii="Times New Roman" w:hAnsi="Times New Roman"/>
          <w:i/>
          <w:iCs/>
          <w:sz w:val="24"/>
          <w:szCs w:val="24"/>
        </w:rPr>
        <w:t>s 3 and 4</w:t>
      </w:r>
      <w:r w:rsidR="004B1AE8" w:rsidRPr="00E6639F">
        <w:rPr>
          <w:rFonts w:ascii="Times New Roman" w:hAnsi="Times New Roman"/>
          <w:sz w:val="24"/>
          <w:szCs w:val="24"/>
        </w:rPr>
        <w:t>.</w:t>
      </w:r>
    </w:p>
    <w:p w14:paraId="731B8BEC" w14:textId="77777777" w:rsidR="00E11018" w:rsidRPr="000F0D2A" w:rsidRDefault="00E11018" w:rsidP="00BD458B">
      <w:pPr>
        <w:rPr>
          <w:rFonts w:ascii="Arial" w:eastAsia="Calibri" w:hAnsi="Arial" w:cs="Arial"/>
          <w:kern w:val="2"/>
          <w:sz w:val="21"/>
          <w:szCs w:val="21"/>
          <w14:ligatures w14:val="standardContextual"/>
        </w:rPr>
      </w:pPr>
    </w:p>
    <w:p w14:paraId="7786E461" w14:textId="416A75A2" w:rsidR="000F0D2A" w:rsidRPr="002736F6" w:rsidRDefault="00021D81" w:rsidP="000F0D2A">
      <w:pPr>
        <w:ind w:left="720"/>
        <w:rPr>
          <w:rFonts w:ascii="Times New Roman" w:eastAsia="Calibri" w:hAnsi="Times New Roman"/>
          <w:kern w:val="2"/>
          <w:sz w:val="24"/>
          <w:szCs w:val="24"/>
          <w14:ligatures w14:val="standardContextual"/>
        </w:rPr>
      </w:pPr>
      <w:r w:rsidRPr="00021D81">
        <w:rPr>
          <w:rFonts w:ascii="Times New Roman" w:eastAsia="Calibri" w:hAnsi="Times New Roman"/>
          <w:b/>
          <w:bCs/>
          <w:kern w:val="2"/>
          <w:sz w:val="24"/>
          <w:szCs w:val="24"/>
          <w14:ligatures w14:val="standardContextual"/>
        </w:rPr>
        <w:t>Meets:</w:t>
      </w:r>
      <w:r>
        <w:rPr>
          <w:rFonts w:ascii="Times New Roman" w:eastAsia="Calibri" w:hAnsi="Times New Roman"/>
          <w:kern w:val="2"/>
          <w:sz w:val="24"/>
          <w:szCs w:val="24"/>
          <w14:ligatures w14:val="standardContextual"/>
        </w:rPr>
        <w:t xml:space="preserve"> </w:t>
      </w:r>
      <w:r w:rsidR="002736F6">
        <w:rPr>
          <w:rFonts w:ascii="Times New Roman" w:eastAsia="Calibri" w:hAnsi="Times New Roman"/>
          <w:kern w:val="2"/>
          <w:sz w:val="24"/>
          <w:szCs w:val="24"/>
          <w14:ligatures w14:val="standardContextual"/>
        </w:rPr>
        <w:t xml:space="preserve">Yes. </w:t>
      </w:r>
    </w:p>
    <w:bookmarkEnd w:id="6"/>
    <w:p w14:paraId="14331CA7" w14:textId="77777777" w:rsidR="00673D29" w:rsidRDefault="00673D29" w:rsidP="00673D29">
      <w:pPr>
        <w:rPr>
          <w:rFonts w:ascii="Arial" w:eastAsia="Calibri" w:hAnsi="Arial" w:cs="Arial"/>
          <w:kern w:val="2"/>
          <w:sz w:val="21"/>
          <w:szCs w:val="21"/>
          <w14:ligatures w14:val="standardContextual"/>
        </w:rPr>
      </w:pPr>
    </w:p>
    <w:p w14:paraId="2A0D1059" w14:textId="77777777" w:rsidR="002D38F2" w:rsidRDefault="002D38F2" w:rsidP="00673D29">
      <w:pPr>
        <w:rPr>
          <w:rFonts w:ascii="Arial" w:eastAsia="Calibri" w:hAnsi="Arial" w:cs="Arial"/>
          <w:kern w:val="2"/>
          <w:sz w:val="21"/>
          <w:szCs w:val="21"/>
          <w14:ligatures w14:val="standardContextual"/>
        </w:rPr>
      </w:pPr>
    </w:p>
    <w:p w14:paraId="6AC0A398" w14:textId="77777777" w:rsidR="002D38F2" w:rsidRPr="008940AE" w:rsidRDefault="002D38F2" w:rsidP="00673D29">
      <w:pPr>
        <w:rPr>
          <w:rFonts w:ascii="Arial" w:eastAsia="Calibri" w:hAnsi="Arial" w:cs="Arial"/>
          <w:kern w:val="2"/>
          <w:sz w:val="21"/>
          <w:szCs w:val="21"/>
          <w14:ligatures w14:val="standardContextual"/>
        </w:rPr>
      </w:pPr>
    </w:p>
    <w:p w14:paraId="07DEE253" w14:textId="5E0378E4" w:rsidR="00673D29" w:rsidRPr="008940AE" w:rsidRDefault="00673D29" w:rsidP="00673D29">
      <w:pPr>
        <w:rPr>
          <w:rFonts w:ascii="Arial" w:eastAsia="Calibri" w:hAnsi="Arial" w:cs="Arial"/>
          <w:b/>
          <w:bCs/>
          <w:kern w:val="2"/>
          <w:sz w:val="21"/>
          <w:szCs w:val="21"/>
          <w14:ligatures w14:val="standardContextual"/>
        </w:rPr>
      </w:pPr>
      <w:r w:rsidRPr="008940AE">
        <w:rPr>
          <w:rFonts w:ascii="Arial" w:eastAsia="Calibri" w:hAnsi="Arial" w:cs="Arial"/>
          <w:b/>
          <w:bCs/>
          <w:kern w:val="2"/>
          <w:sz w:val="21"/>
          <w:szCs w:val="21"/>
          <w14:ligatures w14:val="standardContextual"/>
        </w:rPr>
        <w:lastRenderedPageBreak/>
        <w:t>SCC 14.06.</w:t>
      </w:r>
      <w:r w:rsidR="00D9192C">
        <w:rPr>
          <w:rFonts w:ascii="Arial" w:eastAsia="Calibri" w:hAnsi="Arial" w:cs="Arial"/>
          <w:b/>
          <w:bCs/>
          <w:kern w:val="2"/>
          <w:sz w:val="21"/>
          <w:szCs w:val="21"/>
          <w14:ligatures w14:val="standardContextual"/>
        </w:rPr>
        <w:t>100</w:t>
      </w:r>
      <w:r w:rsidR="00515854">
        <w:rPr>
          <w:rFonts w:ascii="Arial" w:eastAsia="Calibri" w:hAnsi="Arial" w:cs="Arial"/>
          <w:b/>
          <w:bCs/>
          <w:kern w:val="2"/>
          <w:sz w:val="21"/>
          <w:szCs w:val="21"/>
          <w14:ligatures w14:val="standardContextual"/>
        </w:rPr>
        <w:tab/>
      </w:r>
      <w:r w:rsidRPr="008940AE">
        <w:rPr>
          <w:rFonts w:ascii="Arial" w:eastAsia="Calibri" w:hAnsi="Arial" w:cs="Arial"/>
          <w:b/>
          <w:bCs/>
          <w:kern w:val="2"/>
          <w:sz w:val="21"/>
          <w:szCs w:val="21"/>
          <w14:ligatures w14:val="standardContextual"/>
        </w:rPr>
        <w:tab/>
        <w:t>Determination of completeness</w:t>
      </w:r>
    </w:p>
    <w:p w14:paraId="1E542EEA" w14:textId="77777777" w:rsidR="00673D29" w:rsidRDefault="00673D29" w:rsidP="00673D29">
      <w:pPr>
        <w:rPr>
          <w:rFonts w:ascii="Arial" w:eastAsia="Calibri" w:hAnsi="Arial" w:cs="Arial"/>
          <w:kern w:val="2"/>
          <w:sz w:val="21"/>
          <w:szCs w:val="21"/>
          <w14:ligatures w14:val="standardContextual"/>
        </w:rPr>
      </w:pPr>
    </w:p>
    <w:p w14:paraId="546045F8" w14:textId="31BF1B71" w:rsidR="00E11018" w:rsidRPr="002736F6" w:rsidRDefault="00BD458B" w:rsidP="00E11018">
      <w:pPr>
        <w:ind w:left="720"/>
        <w:rPr>
          <w:rFonts w:ascii="Times New Roman" w:eastAsia="Calibri" w:hAnsi="Times New Roman"/>
          <w:kern w:val="2"/>
          <w:sz w:val="24"/>
          <w:szCs w:val="24"/>
          <w14:ligatures w14:val="standardContextual"/>
        </w:rPr>
      </w:pPr>
      <w:r w:rsidRPr="002736F6">
        <w:rPr>
          <w:rFonts w:ascii="Times New Roman" w:hAnsi="Times New Roman"/>
          <w:sz w:val="24"/>
          <w:szCs w:val="24"/>
        </w:rPr>
        <w:t xml:space="preserve">The application was determined </w:t>
      </w:r>
      <w:proofErr w:type="gramStart"/>
      <w:r w:rsidRPr="002736F6">
        <w:rPr>
          <w:rFonts w:ascii="Times New Roman" w:hAnsi="Times New Roman"/>
          <w:sz w:val="24"/>
          <w:szCs w:val="24"/>
        </w:rPr>
        <w:t>complete</w:t>
      </w:r>
      <w:proofErr w:type="gramEnd"/>
      <w:r w:rsidRPr="002736F6">
        <w:rPr>
          <w:rFonts w:ascii="Times New Roman" w:hAnsi="Times New Roman"/>
          <w:sz w:val="24"/>
          <w:szCs w:val="24"/>
        </w:rPr>
        <w:t xml:space="preserve"> on </w:t>
      </w:r>
      <w:r w:rsidR="00515854">
        <w:rPr>
          <w:rFonts w:ascii="Times New Roman" w:hAnsi="Times New Roman"/>
          <w:sz w:val="24"/>
          <w:szCs w:val="24"/>
        </w:rPr>
        <w:t>October 11, 2021</w:t>
      </w:r>
      <w:r w:rsidRPr="002736F6">
        <w:rPr>
          <w:rFonts w:ascii="Times New Roman" w:hAnsi="Times New Roman"/>
          <w:sz w:val="24"/>
          <w:szCs w:val="24"/>
        </w:rPr>
        <w:t xml:space="preserve">.  Written notice was provided </w:t>
      </w:r>
      <w:r w:rsidR="00E81498">
        <w:rPr>
          <w:rFonts w:ascii="Times New Roman" w:hAnsi="Times New Roman"/>
          <w:sz w:val="24"/>
          <w:szCs w:val="24"/>
        </w:rPr>
        <w:t xml:space="preserve">by </w:t>
      </w:r>
      <w:r w:rsidR="00571439">
        <w:rPr>
          <w:rFonts w:ascii="Times New Roman" w:hAnsi="Times New Roman"/>
          <w:sz w:val="24"/>
          <w:szCs w:val="24"/>
        </w:rPr>
        <w:t xml:space="preserve">Senior Planner, </w:t>
      </w:r>
      <w:r w:rsidR="00E81498">
        <w:rPr>
          <w:rFonts w:ascii="Times New Roman" w:hAnsi="Times New Roman"/>
          <w:sz w:val="24"/>
          <w:szCs w:val="24"/>
        </w:rPr>
        <w:t>Kevin C</w:t>
      </w:r>
      <w:r w:rsidR="00571439">
        <w:rPr>
          <w:rFonts w:ascii="Times New Roman" w:hAnsi="Times New Roman"/>
          <w:sz w:val="24"/>
          <w:szCs w:val="24"/>
        </w:rPr>
        <w:t xml:space="preserve">ricchio, </w:t>
      </w:r>
      <w:r w:rsidR="00184140">
        <w:rPr>
          <w:rFonts w:ascii="Times New Roman" w:hAnsi="Times New Roman"/>
          <w:sz w:val="24"/>
          <w:szCs w:val="24"/>
        </w:rPr>
        <w:t>on October 11, 2021.</w:t>
      </w:r>
    </w:p>
    <w:p w14:paraId="0C69208D" w14:textId="77777777" w:rsidR="00E11018" w:rsidRPr="00C71FA2" w:rsidRDefault="00E11018" w:rsidP="00E11018">
      <w:pPr>
        <w:ind w:left="720"/>
        <w:rPr>
          <w:rFonts w:ascii="Arial" w:eastAsia="Calibri" w:hAnsi="Arial" w:cs="Arial"/>
          <w:kern w:val="2"/>
          <w:szCs w:val="22"/>
          <w14:ligatures w14:val="standardContextual"/>
        </w:rPr>
      </w:pPr>
    </w:p>
    <w:p w14:paraId="778CEF9C" w14:textId="37EEA210" w:rsidR="00673D29" w:rsidRPr="00FE1F73" w:rsidRDefault="00021D81" w:rsidP="00BD458B">
      <w:pPr>
        <w:ind w:firstLine="720"/>
        <w:rPr>
          <w:rFonts w:ascii="Times New Roman" w:eastAsia="Calibri" w:hAnsi="Times New Roman"/>
          <w:kern w:val="2"/>
          <w:sz w:val="24"/>
          <w:szCs w:val="24"/>
          <w14:ligatures w14:val="standardContextual"/>
        </w:rPr>
      </w:pPr>
      <w:r w:rsidRPr="00021D81">
        <w:rPr>
          <w:rFonts w:ascii="Times New Roman" w:eastAsia="Calibri" w:hAnsi="Times New Roman"/>
          <w:b/>
          <w:bCs/>
          <w:kern w:val="2"/>
          <w:sz w:val="24"/>
          <w:szCs w:val="24"/>
          <w14:ligatures w14:val="standardContextual"/>
        </w:rPr>
        <w:t>Meets:</w:t>
      </w:r>
      <w:r>
        <w:rPr>
          <w:rFonts w:ascii="Times New Roman" w:eastAsia="Calibri" w:hAnsi="Times New Roman"/>
          <w:b/>
          <w:bCs/>
          <w:kern w:val="2"/>
          <w:sz w:val="24"/>
          <w:szCs w:val="24"/>
          <w14:ligatures w14:val="standardContextual"/>
        </w:rPr>
        <w:t xml:space="preserve"> </w:t>
      </w:r>
      <w:r w:rsidR="00FE1F73">
        <w:rPr>
          <w:rFonts w:ascii="Times New Roman" w:eastAsia="Calibri" w:hAnsi="Times New Roman"/>
          <w:kern w:val="2"/>
          <w:sz w:val="24"/>
          <w:szCs w:val="24"/>
          <w14:ligatures w14:val="standardContextual"/>
        </w:rPr>
        <w:t xml:space="preserve">Yes.  </w:t>
      </w:r>
    </w:p>
    <w:p w14:paraId="0159E7E2" w14:textId="77777777" w:rsidR="00BD458B" w:rsidRDefault="00BD458B" w:rsidP="00BD458B">
      <w:pPr>
        <w:ind w:firstLine="720"/>
        <w:rPr>
          <w:rFonts w:ascii="Arial" w:eastAsia="Calibri" w:hAnsi="Arial" w:cs="Arial"/>
          <w:kern w:val="2"/>
          <w:sz w:val="21"/>
          <w:szCs w:val="21"/>
          <w14:ligatures w14:val="standardContextual"/>
        </w:rPr>
      </w:pPr>
    </w:p>
    <w:p w14:paraId="0C9D51B6" w14:textId="799B3E00" w:rsidR="00673D29" w:rsidRPr="008940AE" w:rsidRDefault="00673D29" w:rsidP="00673D29">
      <w:pPr>
        <w:rPr>
          <w:rFonts w:ascii="Arial" w:eastAsia="Calibri" w:hAnsi="Arial" w:cs="Arial"/>
          <w:b/>
          <w:bCs/>
          <w:kern w:val="2"/>
          <w:sz w:val="21"/>
          <w:szCs w:val="21"/>
          <w14:ligatures w14:val="standardContextual"/>
        </w:rPr>
      </w:pPr>
      <w:r w:rsidRPr="008940AE">
        <w:rPr>
          <w:rFonts w:ascii="Arial" w:eastAsia="Calibri" w:hAnsi="Arial" w:cs="Arial"/>
          <w:b/>
          <w:bCs/>
          <w:kern w:val="2"/>
          <w:sz w:val="21"/>
          <w:szCs w:val="21"/>
          <w14:ligatures w14:val="standardContextual"/>
        </w:rPr>
        <w:t>SCC14.06.</w:t>
      </w:r>
      <w:r w:rsidR="006D41B1">
        <w:rPr>
          <w:rFonts w:ascii="Arial" w:eastAsia="Calibri" w:hAnsi="Arial" w:cs="Arial"/>
          <w:b/>
          <w:bCs/>
          <w:kern w:val="2"/>
          <w:sz w:val="21"/>
          <w:szCs w:val="21"/>
          <w14:ligatures w14:val="standardContextual"/>
        </w:rPr>
        <w:t>150</w:t>
      </w:r>
      <w:r w:rsidRPr="008940AE">
        <w:rPr>
          <w:rFonts w:ascii="Arial" w:eastAsia="Calibri" w:hAnsi="Arial" w:cs="Arial"/>
          <w:b/>
          <w:bCs/>
          <w:kern w:val="2"/>
          <w:sz w:val="21"/>
          <w:szCs w:val="21"/>
          <w14:ligatures w14:val="standardContextual"/>
        </w:rPr>
        <w:tab/>
      </w:r>
      <w:r w:rsidRPr="008940AE">
        <w:rPr>
          <w:rFonts w:ascii="Arial" w:eastAsia="Calibri" w:hAnsi="Arial" w:cs="Arial"/>
          <w:b/>
          <w:bCs/>
          <w:kern w:val="2"/>
          <w:sz w:val="21"/>
          <w:szCs w:val="21"/>
          <w14:ligatures w14:val="standardContextual"/>
        </w:rPr>
        <w:tab/>
      </w:r>
      <w:r w:rsidRPr="00FB7E21">
        <w:rPr>
          <w:rFonts w:ascii="Arial" w:eastAsia="Calibri" w:hAnsi="Arial" w:cs="Arial"/>
          <w:b/>
          <w:bCs/>
          <w:kern w:val="2"/>
          <w:sz w:val="21"/>
          <w:szCs w:val="21"/>
          <w14:ligatures w14:val="standardContextual"/>
        </w:rPr>
        <w:t>Public notice requirements</w:t>
      </w:r>
    </w:p>
    <w:p w14:paraId="1A5DD780" w14:textId="77777777" w:rsidR="00673D29" w:rsidRDefault="00673D29" w:rsidP="00673D29">
      <w:pPr>
        <w:rPr>
          <w:rFonts w:ascii="Arial" w:eastAsia="Calibri" w:hAnsi="Arial" w:cs="Arial"/>
          <w:kern w:val="2"/>
          <w:sz w:val="21"/>
          <w:szCs w:val="21"/>
          <w14:ligatures w14:val="standardContextual"/>
        </w:rPr>
      </w:pPr>
      <w:bookmarkStart w:id="7" w:name="_Hlk184366152"/>
    </w:p>
    <w:p w14:paraId="455873B2" w14:textId="65651779" w:rsidR="00A7626C" w:rsidRPr="00FE1F73" w:rsidRDefault="00A7626C" w:rsidP="00FB7E21">
      <w:pPr>
        <w:ind w:left="720"/>
        <w:rPr>
          <w:rFonts w:ascii="Times New Roman" w:hAnsi="Times New Roman"/>
          <w:sz w:val="24"/>
          <w:szCs w:val="24"/>
        </w:rPr>
      </w:pPr>
      <w:r w:rsidRPr="00FE1F73">
        <w:rPr>
          <w:rFonts w:ascii="Times New Roman" w:hAnsi="Times New Roman"/>
          <w:sz w:val="24"/>
          <w:szCs w:val="24"/>
        </w:rPr>
        <w:t xml:space="preserve">A Notice of Application was posted on the subject property, published in a newspaper of general circulation on </w:t>
      </w:r>
      <w:r w:rsidR="00082975">
        <w:rPr>
          <w:rFonts w:ascii="Times New Roman" w:hAnsi="Times New Roman"/>
          <w:sz w:val="24"/>
          <w:szCs w:val="24"/>
        </w:rPr>
        <w:t>October</w:t>
      </w:r>
      <w:r w:rsidR="009D6497">
        <w:rPr>
          <w:rFonts w:ascii="Times New Roman" w:hAnsi="Times New Roman"/>
          <w:sz w:val="24"/>
          <w:szCs w:val="24"/>
        </w:rPr>
        <w:t xml:space="preserve"> 21, 2021</w:t>
      </w:r>
      <w:r w:rsidRPr="00FE1F73">
        <w:rPr>
          <w:rFonts w:ascii="Times New Roman" w:hAnsi="Times New Roman"/>
          <w:sz w:val="24"/>
          <w:szCs w:val="24"/>
        </w:rPr>
        <w:t xml:space="preserve">, and mailed to </w:t>
      </w:r>
      <w:proofErr w:type="gramStart"/>
      <w:r w:rsidRPr="00FE1F73">
        <w:rPr>
          <w:rFonts w:ascii="Times New Roman" w:hAnsi="Times New Roman"/>
          <w:sz w:val="24"/>
          <w:szCs w:val="24"/>
        </w:rPr>
        <w:t>all of</w:t>
      </w:r>
      <w:proofErr w:type="gramEnd"/>
      <w:r w:rsidRPr="00FE1F73">
        <w:rPr>
          <w:rFonts w:ascii="Times New Roman" w:hAnsi="Times New Roman"/>
          <w:sz w:val="24"/>
          <w:szCs w:val="24"/>
        </w:rPr>
        <w:t xml:space="preserve"> the adjacent property owners within 300 feet of the subject property lines as required by SCC 14.06.320(2).  The Notice of Application included a fifteen (15) day comment period which ended on </w:t>
      </w:r>
      <w:r w:rsidR="00D31396">
        <w:rPr>
          <w:rFonts w:ascii="Times New Roman" w:hAnsi="Times New Roman"/>
          <w:sz w:val="24"/>
          <w:szCs w:val="24"/>
        </w:rPr>
        <w:t>November 5, 2021</w:t>
      </w:r>
      <w:r w:rsidRPr="00FE1F73">
        <w:rPr>
          <w:rFonts w:ascii="Times New Roman" w:hAnsi="Times New Roman"/>
          <w:sz w:val="24"/>
          <w:szCs w:val="24"/>
        </w:rPr>
        <w:t xml:space="preserve">.  </w:t>
      </w:r>
      <w:r w:rsidR="00FB7E21" w:rsidRPr="00FE1F73">
        <w:rPr>
          <w:rFonts w:ascii="Times New Roman" w:hAnsi="Times New Roman"/>
          <w:sz w:val="24"/>
          <w:szCs w:val="24"/>
        </w:rPr>
        <w:t xml:space="preserve">  </w:t>
      </w:r>
    </w:p>
    <w:p w14:paraId="13DAD27B" w14:textId="77777777" w:rsidR="00A7626C" w:rsidRPr="00C71FA2" w:rsidRDefault="00A7626C" w:rsidP="00E11018">
      <w:pPr>
        <w:ind w:left="720"/>
        <w:rPr>
          <w:rFonts w:ascii="Arial" w:eastAsia="Calibri" w:hAnsi="Arial" w:cs="Arial"/>
          <w:kern w:val="2"/>
          <w:szCs w:val="22"/>
          <w14:ligatures w14:val="standardContextual"/>
        </w:rPr>
      </w:pPr>
    </w:p>
    <w:p w14:paraId="35CFF382" w14:textId="42C64A63" w:rsidR="00E11018" w:rsidRPr="00C71FA2" w:rsidRDefault="00021D81" w:rsidP="00E11018">
      <w:pPr>
        <w:ind w:left="720"/>
        <w:rPr>
          <w:rFonts w:ascii="Arial" w:eastAsia="Calibri" w:hAnsi="Arial" w:cs="Arial"/>
          <w:b/>
          <w:bCs/>
          <w:kern w:val="2"/>
          <w:szCs w:val="22"/>
          <w14:ligatures w14:val="standardContextual"/>
        </w:rPr>
      </w:pPr>
      <w:r w:rsidRPr="00021D81">
        <w:rPr>
          <w:rFonts w:ascii="Times New Roman" w:eastAsia="Calibri" w:hAnsi="Times New Roman"/>
          <w:b/>
          <w:bCs/>
          <w:kern w:val="2"/>
          <w:sz w:val="24"/>
          <w:szCs w:val="24"/>
          <w14:ligatures w14:val="standardContextual"/>
        </w:rPr>
        <w:t>Meets:</w:t>
      </w:r>
      <w:r>
        <w:rPr>
          <w:rFonts w:ascii="Times New Roman" w:eastAsia="Calibri" w:hAnsi="Times New Roman"/>
          <w:b/>
          <w:bCs/>
          <w:kern w:val="2"/>
          <w:sz w:val="24"/>
          <w:szCs w:val="24"/>
          <w14:ligatures w14:val="standardContextual"/>
        </w:rPr>
        <w:t xml:space="preserve"> </w:t>
      </w:r>
      <w:r w:rsidR="00FE1F73" w:rsidRPr="00FE1F73">
        <w:rPr>
          <w:rFonts w:ascii="Times New Roman" w:eastAsia="Calibri" w:hAnsi="Times New Roman"/>
          <w:kern w:val="2"/>
          <w:sz w:val="24"/>
          <w:szCs w:val="24"/>
          <w14:ligatures w14:val="standardContextual"/>
        </w:rPr>
        <w:t xml:space="preserve">Yes.  </w:t>
      </w:r>
    </w:p>
    <w:bookmarkEnd w:id="7"/>
    <w:p w14:paraId="525B66A7" w14:textId="77777777" w:rsidR="000F0D2A" w:rsidRDefault="000F0D2A" w:rsidP="00673D29">
      <w:pPr>
        <w:rPr>
          <w:rFonts w:ascii="Arial" w:eastAsia="Calibri" w:hAnsi="Arial" w:cs="Arial"/>
          <w:kern w:val="2"/>
          <w:sz w:val="21"/>
          <w:szCs w:val="21"/>
          <w14:ligatures w14:val="standardContextual"/>
        </w:rPr>
      </w:pPr>
    </w:p>
    <w:p w14:paraId="659FA7FB" w14:textId="69768F92" w:rsidR="00673D29" w:rsidRPr="008940AE" w:rsidRDefault="00673D29" w:rsidP="00673D29">
      <w:pPr>
        <w:rPr>
          <w:rFonts w:ascii="Arial" w:eastAsia="Calibri" w:hAnsi="Arial" w:cs="Arial"/>
          <w:b/>
          <w:bCs/>
          <w:kern w:val="2"/>
          <w:sz w:val="21"/>
          <w:szCs w:val="21"/>
          <w14:ligatures w14:val="standardContextual"/>
        </w:rPr>
      </w:pPr>
      <w:r w:rsidRPr="008940AE">
        <w:rPr>
          <w:rFonts w:ascii="Arial" w:eastAsia="Calibri" w:hAnsi="Arial" w:cs="Arial"/>
          <w:b/>
          <w:bCs/>
          <w:kern w:val="2"/>
          <w:sz w:val="21"/>
          <w:szCs w:val="21"/>
          <w14:ligatures w14:val="standardContextual"/>
        </w:rPr>
        <w:t>SCC 14.16</w:t>
      </w:r>
      <w:r w:rsidR="00A70D91">
        <w:rPr>
          <w:rFonts w:ascii="Arial" w:eastAsia="Calibri" w:hAnsi="Arial" w:cs="Arial"/>
          <w:b/>
          <w:bCs/>
          <w:kern w:val="2"/>
          <w:sz w:val="21"/>
          <w:szCs w:val="21"/>
          <w14:ligatures w14:val="standardContextual"/>
        </w:rPr>
        <w:t>.320</w:t>
      </w:r>
      <w:r w:rsidRPr="008940AE">
        <w:rPr>
          <w:rFonts w:ascii="Arial" w:eastAsia="Calibri" w:hAnsi="Arial" w:cs="Arial"/>
          <w:b/>
          <w:bCs/>
          <w:kern w:val="2"/>
          <w:sz w:val="21"/>
          <w:szCs w:val="21"/>
          <w14:ligatures w14:val="standardContextual"/>
        </w:rPr>
        <w:tab/>
      </w:r>
      <w:r w:rsidRPr="008940AE">
        <w:rPr>
          <w:rFonts w:ascii="Arial" w:eastAsia="Calibri" w:hAnsi="Arial" w:cs="Arial"/>
          <w:b/>
          <w:bCs/>
          <w:kern w:val="2"/>
          <w:sz w:val="21"/>
          <w:szCs w:val="21"/>
          <w14:ligatures w14:val="standardContextual"/>
        </w:rPr>
        <w:tab/>
        <w:t>Zoning</w:t>
      </w:r>
    </w:p>
    <w:p w14:paraId="43E24E07" w14:textId="2904D0A6" w:rsidR="005C139D" w:rsidRDefault="005C139D" w:rsidP="00752490">
      <w:pPr>
        <w:rPr>
          <w:rFonts w:ascii="Times New Roman" w:hAnsi="Times New Roman"/>
          <w:spacing w:val="-3"/>
          <w:sz w:val="24"/>
          <w:szCs w:val="24"/>
        </w:rPr>
      </w:pPr>
    </w:p>
    <w:p w14:paraId="60F43176" w14:textId="6188B11B" w:rsidR="00E11018" w:rsidRPr="00776BC8" w:rsidRDefault="00AD3B56" w:rsidP="00E11018">
      <w:pPr>
        <w:ind w:left="720"/>
        <w:rPr>
          <w:rFonts w:ascii="Times New Roman" w:eastAsia="Calibri" w:hAnsi="Times New Roman"/>
          <w:kern w:val="2"/>
          <w:sz w:val="24"/>
          <w:szCs w:val="24"/>
          <w14:ligatures w14:val="standardContextual"/>
        </w:rPr>
      </w:pPr>
      <w:r w:rsidRPr="00776BC8">
        <w:rPr>
          <w:rFonts w:ascii="Times New Roman" w:hAnsi="Times New Roman"/>
          <w:spacing w:val="-3"/>
          <w:sz w:val="24"/>
          <w:szCs w:val="24"/>
        </w:rPr>
        <w:t>The subject property is located within the Rural Reserve (</w:t>
      </w:r>
      <w:proofErr w:type="spellStart"/>
      <w:r w:rsidRPr="00776BC8">
        <w:rPr>
          <w:rFonts w:ascii="Times New Roman" w:hAnsi="Times New Roman"/>
          <w:spacing w:val="-3"/>
          <w:sz w:val="24"/>
          <w:szCs w:val="24"/>
        </w:rPr>
        <w:t>RRv</w:t>
      </w:r>
      <w:proofErr w:type="spellEnd"/>
      <w:r w:rsidRPr="00776BC8">
        <w:rPr>
          <w:rFonts w:ascii="Times New Roman" w:hAnsi="Times New Roman"/>
          <w:spacing w:val="-3"/>
          <w:sz w:val="24"/>
          <w:szCs w:val="24"/>
        </w:rPr>
        <w:t>) zoning/comprehensive plan designated area as indicated in the Skagit County Comprehensive Plan and associated maps.</w:t>
      </w:r>
      <w:r w:rsidR="00B51A2F">
        <w:rPr>
          <w:rFonts w:ascii="Times New Roman" w:hAnsi="Times New Roman"/>
          <w:spacing w:val="-3"/>
          <w:sz w:val="24"/>
          <w:szCs w:val="24"/>
        </w:rPr>
        <w:t xml:space="preserve"> </w:t>
      </w:r>
      <w:r w:rsidR="005C139D" w:rsidRPr="00776BC8">
        <w:rPr>
          <w:rFonts w:ascii="Times New Roman" w:hAnsi="Times New Roman"/>
          <w:spacing w:val="-3"/>
          <w:sz w:val="24"/>
          <w:szCs w:val="24"/>
        </w:rPr>
        <w:t xml:space="preserve"> </w:t>
      </w:r>
    </w:p>
    <w:p w14:paraId="131A7421" w14:textId="1F21317F" w:rsidR="00E11018" w:rsidRPr="00FE1F73" w:rsidRDefault="00B51A2F" w:rsidP="00E11018">
      <w:pPr>
        <w:ind w:left="720"/>
        <w:rPr>
          <w:rFonts w:ascii="Times New Roman" w:eastAsia="Calibri" w:hAnsi="Times New Roman"/>
          <w:kern w:val="2"/>
          <w:sz w:val="24"/>
          <w:szCs w:val="24"/>
          <w14:ligatures w14:val="standardContextual"/>
        </w:rPr>
      </w:pPr>
      <w:r>
        <w:rPr>
          <w:rFonts w:ascii="Times New Roman" w:eastAsia="Calibri" w:hAnsi="Times New Roman"/>
          <w:kern w:val="2"/>
          <w:sz w:val="24"/>
          <w:szCs w:val="24"/>
          <w14:ligatures w14:val="standardContextual"/>
        </w:rPr>
        <w:t>Per SCC 14.16.320(</w:t>
      </w:r>
      <w:proofErr w:type="gramStart"/>
      <w:r>
        <w:rPr>
          <w:rFonts w:ascii="Times New Roman" w:eastAsia="Calibri" w:hAnsi="Times New Roman"/>
          <w:kern w:val="2"/>
          <w:sz w:val="24"/>
          <w:szCs w:val="24"/>
          <w14:ligatures w14:val="standardContextual"/>
        </w:rPr>
        <w:t>4</w:t>
      </w:r>
      <w:r w:rsidR="00B856D0">
        <w:rPr>
          <w:rFonts w:ascii="Times New Roman" w:eastAsia="Calibri" w:hAnsi="Times New Roman"/>
          <w:kern w:val="2"/>
          <w:sz w:val="24"/>
          <w:szCs w:val="24"/>
          <w14:ligatures w14:val="standardContextual"/>
        </w:rPr>
        <w:t>)(n</w:t>
      </w:r>
      <w:proofErr w:type="gramEnd"/>
      <w:r w:rsidR="004460A0">
        <w:rPr>
          <w:rFonts w:ascii="Times New Roman" w:eastAsia="Calibri" w:hAnsi="Times New Roman"/>
          <w:kern w:val="2"/>
          <w:sz w:val="24"/>
          <w:szCs w:val="24"/>
          <w14:ligatures w14:val="standardContextual"/>
        </w:rPr>
        <w:t xml:space="preserve">)(ii), a </w:t>
      </w:r>
      <w:r w:rsidR="008D5167">
        <w:rPr>
          <w:rFonts w:ascii="Times New Roman" w:eastAsia="Calibri" w:hAnsi="Times New Roman"/>
          <w:kern w:val="2"/>
          <w:sz w:val="24"/>
          <w:szCs w:val="24"/>
          <w14:ligatures w14:val="standardContextual"/>
        </w:rPr>
        <w:t xml:space="preserve">Limited </w:t>
      </w:r>
      <w:r w:rsidR="00AD7456">
        <w:rPr>
          <w:rFonts w:ascii="Times New Roman" w:eastAsia="Calibri" w:hAnsi="Times New Roman"/>
          <w:kern w:val="2"/>
          <w:sz w:val="24"/>
          <w:szCs w:val="24"/>
          <w14:ligatures w14:val="standardContextual"/>
        </w:rPr>
        <w:t>kennel</w:t>
      </w:r>
      <w:r w:rsidR="008D5167">
        <w:rPr>
          <w:rFonts w:ascii="Times New Roman" w:eastAsia="Calibri" w:hAnsi="Times New Roman"/>
          <w:kern w:val="2"/>
          <w:sz w:val="24"/>
          <w:szCs w:val="24"/>
          <w14:ligatures w14:val="standardContextual"/>
        </w:rPr>
        <w:t xml:space="preserve"> require</w:t>
      </w:r>
      <w:r w:rsidR="00C24B15">
        <w:rPr>
          <w:rFonts w:ascii="Times New Roman" w:eastAsia="Calibri" w:hAnsi="Times New Roman"/>
          <w:kern w:val="2"/>
          <w:sz w:val="24"/>
          <w:szCs w:val="24"/>
          <w14:ligatures w14:val="standardContextual"/>
        </w:rPr>
        <w:t>s</w:t>
      </w:r>
      <w:r w:rsidR="008D5167">
        <w:rPr>
          <w:rFonts w:ascii="Times New Roman" w:eastAsia="Calibri" w:hAnsi="Times New Roman"/>
          <w:kern w:val="2"/>
          <w:sz w:val="24"/>
          <w:szCs w:val="24"/>
          <w14:ligatures w14:val="standardContextual"/>
        </w:rPr>
        <w:t xml:space="preserve"> a</w:t>
      </w:r>
      <w:r w:rsidR="00C24B15">
        <w:rPr>
          <w:rFonts w:ascii="Times New Roman" w:eastAsia="Calibri" w:hAnsi="Times New Roman"/>
          <w:kern w:val="2"/>
          <w:sz w:val="24"/>
          <w:szCs w:val="24"/>
          <w14:ligatures w14:val="standardContextual"/>
        </w:rPr>
        <w:t xml:space="preserve">pproval of a Hearing Examiner Special Use Permit. </w:t>
      </w:r>
    </w:p>
    <w:p w14:paraId="6818DF3D" w14:textId="77777777" w:rsidR="00FE12FE" w:rsidRDefault="00FE12FE" w:rsidP="00866626">
      <w:pPr>
        <w:ind w:firstLine="720"/>
        <w:rPr>
          <w:rFonts w:ascii="Times New Roman" w:eastAsia="Calibri" w:hAnsi="Times New Roman"/>
          <w:b/>
          <w:bCs/>
          <w:kern w:val="2"/>
          <w:sz w:val="24"/>
          <w:szCs w:val="24"/>
          <w14:ligatures w14:val="standardContextual"/>
        </w:rPr>
      </w:pPr>
    </w:p>
    <w:p w14:paraId="0072E4E1" w14:textId="601F4334" w:rsidR="00752490" w:rsidRPr="006B2595" w:rsidRDefault="00021D81" w:rsidP="006B2595">
      <w:pPr>
        <w:ind w:firstLine="720"/>
        <w:rPr>
          <w:rFonts w:ascii="Times New Roman" w:eastAsia="Calibri" w:hAnsi="Times New Roman"/>
          <w:kern w:val="2"/>
          <w:sz w:val="24"/>
          <w:szCs w:val="24"/>
          <w14:ligatures w14:val="standardContextual"/>
        </w:rPr>
      </w:pPr>
      <w:r w:rsidRPr="00021D81">
        <w:rPr>
          <w:rFonts w:ascii="Times New Roman" w:eastAsia="Calibri" w:hAnsi="Times New Roman"/>
          <w:b/>
          <w:bCs/>
          <w:kern w:val="2"/>
          <w:sz w:val="24"/>
          <w:szCs w:val="24"/>
          <w14:ligatures w14:val="standardContextual"/>
        </w:rPr>
        <w:t>Meets:</w:t>
      </w:r>
      <w:r>
        <w:rPr>
          <w:rFonts w:ascii="Times New Roman" w:eastAsia="Calibri" w:hAnsi="Times New Roman"/>
          <w:b/>
          <w:bCs/>
          <w:kern w:val="2"/>
          <w:sz w:val="24"/>
          <w:szCs w:val="24"/>
          <w14:ligatures w14:val="standardContextual"/>
        </w:rPr>
        <w:t xml:space="preserve"> </w:t>
      </w:r>
      <w:r w:rsidR="00FE1F73">
        <w:rPr>
          <w:rFonts w:ascii="Times New Roman" w:eastAsia="Calibri" w:hAnsi="Times New Roman"/>
          <w:kern w:val="2"/>
          <w:sz w:val="24"/>
          <w:szCs w:val="24"/>
          <w14:ligatures w14:val="standardContextual"/>
        </w:rPr>
        <w:t xml:space="preserve">Yes.  </w:t>
      </w:r>
    </w:p>
    <w:p w14:paraId="21B0B749" w14:textId="77777777" w:rsidR="0013320B" w:rsidRDefault="0013320B" w:rsidP="00673D29">
      <w:pPr>
        <w:rPr>
          <w:rFonts w:ascii="Arial" w:eastAsia="Calibri" w:hAnsi="Arial" w:cs="Arial"/>
          <w:kern w:val="2"/>
          <w:sz w:val="21"/>
          <w:szCs w:val="21"/>
          <w14:ligatures w14:val="standardContextual"/>
        </w:rPr>
      </w:pPr>
    </w:p>
    <w:p w14:paraId="19E7E830" w14:textId="73C39725" w:rsidR="00FE1F73" w:rsidRDefault="000C6870" w:rsidP="00673D29">
      <w:pPr>
        <w:rPr>
          <w:rFonts w:ascii="Arial" w:eastAsia="Calibri" w:hAnsi="Arial" w:cs="Arial"/>
          <w:kern w:val="2"/>
          <w:sz w:val="21"/>
          <w:szCs w:val="21"/>
          <w14:ligatures w14:val="standardContextual"/>
        </w:rPr>
      </w:pPr>
      <w:r w:rsidRPr="008940AE">
        <w:rPr>
          <w:rFonts w:ascii="Arial" w:eastAsia="Calibri" w:hAnsi="Arial" w:cs="Arial"/>
          <w:b/>
          <w:bCs/>
          <w:kern w:val="2"/>
          <w:sz w:val="21"/>
          <w:szCs w:val="21"/>
          <w14:ligatures w14:val="standardContextual"/>
        </w:rPr>
        <w:t>SCC 14.16</w:t>
      </w:r>
      <w:r>
        <w:rPr>
          <w:rFonts w:ascii="Arial" w:eastAsia="Calibri" w:hAnsi="Arial" w:cs="Arial"/>
          <w:b/>
          <w:bCs/>
          <w:kern w:val="2"/>
          <w:sz w:val="21"/>
          <w:szCs w:val="21"/>
          <w14:ligatures w14:val="standardContextual"/>
        </w:rPr>
        <w:t>.440</w:t>
      </w:r>
      <w:r w:rsidR="001B5E1A">
        <w:rPr>
          <w:rFonts w:ascii="Arial" w:eastAsia="Calibri" w:hAnsi="Arial" w:cs="Arial"/>
          <w:b/>
          <w:bCs/>
          <w:kern w:val="2"/>
          <w:sz w:val="21"/>
          <w:szCs w:val="21"/>
          <w14:ligatures w14:val="standardContextual"/>
        </w:rPr>
        <w:tab/>
      </w:r>
      <w:r w:rsidR="001B5E1A">
        <w:rPr>
          <w:rFonts w:ascii="Arial" w:eastAsia="Calibri" w:hAnsi="Arial" w:cs="Arial"/>
          <w:b/>
          <w:bCs/>
          <w:kern w:val="2"/>
          <w:sz w:val="21"/>
          <w:szCs w:val="21"/>
          <w14:ligatures w14:val="standardContextual"/>
        </w:rPr>
        <w:tab/>
        <w:t>Mineral Resource Overlay (MRO)</w:t>
      </w:r>
    </w:p>
    <w:p w14:paraId="0C3FABEE" w14:textId="77777777" w:rsidR="00FE1F73" w:rsidRDefault="00FE1F73" w:rsidP="00673D29">
      <w:pPr>
        <w:rPr>
          <w:rFonts w:ascii="Arial" w:eastAsia="Calibri" w:hAnsi="Arial" w:cs="Arial"/>
          <w:kern w:val="2"/>
          <w:sz w:val="21"/>
          <w:szCs w:val="21"/>
          <w14:ligatures w14:val="standardContextual"/>
        </w:rPr>
      </w:pPr>
    </w:p>
    <w:p w14:paraId="602E3971" w14:textId="152C4D34" w:rsidR="00FE1F73" w:rsidRDefault="00AE43F7" w:rsidP="004C129A">
      <w:pPr>
        <w:ind w:left="720"/>
        <w:rPr>
          <w:rFonts w:ascii="Arial" w:eastAsia="Calibri" w:hAnsi="Arial" w:cs="Arial"/>
          <w:kern w:val="2"/>
          <w:sz w:val="21"/>
          <w:szCs w:val="21"/>
          <w14:ligatures w14:val="standardContextual"/>
        </w:rPr>
      </w:pPr>
      <w:r w:rsidRPr="00776BC8">
        <w:rPr>
          <w:rFonts w:ascii="Times New Roman" w:hAnsi="Times New Roman"/>
          <w:spacing w:val="-3"/>
          <w:sz w:val="24"/>
          <w:szCs w:val="24"/>
        </w:rPr>
        <w:t xml:space="preserve">A portion of the subject property does lie within a Mineral Resource Overlay (MRO) quarter mile buffer (encumbering approximately 475 feet, or 4.9 acres, of the northern portion of the overall acreage).  </w:t>
      </w:r>
      <w:r w:rsidRPr="00776BC8">
        <w:rPr>
          <w:rFonts w:ascii="Times New Roman" w:hAnsi="Times New Roman"/>
          <w:sz w:val="24"/>
          <w:szCs w:val="24"/>
        </w:rPr>
        <w:t xml:space="preserve">Per SCC 14.16.440 (5) &amp; (6), all primary and accessory uses permitted in the underlying Rural Reserve zone are allowed in the Mineral Resource Overlay and the associated MRO buffers.  </w:t>
      </w:r>
      <w:r w:rsidRPr="00776BC8">
        <w:rPr>
          <w:rFonts w:ascii="Times New Roman" w:hAnsi="Times New Roman"/>
          <w:spacing w:val="-3"/>
          <w:sz w:val="24"/>
          <w:szCs w:val="24"/>
        </w:rPr>
        <w:t>The proposed use will not interfere with the extraction and quarrying of minerals.  For reference, the current MRO code section adopted on June 23, 2025, can be found in SCC 14.14.300.</w:t>
      </w:r>
    </w:p>
    <w:p w14:paraId="0D4CAE48" w14:textId="77777777" w:rsidR="00FE1F73" w:rsidRDefault="00FE1F73" w:rsidP="00673D29">
      <w:pPr>
        <w:rPr>
          <w:rFonts w:ascii="Arial" w:eastAsia="Calibri" w:hAnsi="Arial" w:cs="Arial"/>
          <w:kern w:val="2"/>
          <w:sz w:val="21"/>
          <w:szCs w:val="21"/>
          <w14:ligatures w14:val="standardContextual"/>
        </w:rPr>
      </w:pPr>
    </w:p>
    <w:p w14:paraId="1B103DB1" w14:textId="135316ED" w:rsidR="00673D29" w:rsidRPr="0013320B" w:rsidRDefault="004C129A" w:rsidP="0013320B">
      <w:pPr>
        <w:ind w:firstLine="720"/>
        <w:rPr>
          <w:rFonts w:ascii="Times New Roman" w:eastAsia="Calibri" w:hAnsi="Times New Roman"/>
          <w:kern w:val="2"/>
          <w:sz w:val="24"/>
          <w:szCs w:val="24"/>
          <w14:ligatures w14:val="standardContextual"/>
        </w:rPr>
      </w:pPr>
      <w:r w:rsidRPr="00021D81">
        <w:rPr>
          <w:rFonts w:ascii="Times New Roman" w:eastAsia="Calibri" w:hAnsi="Times New Roman"/>
          <w:b/>
          <w:bCs/>
          <w:kern w:val="2"/>
          <w:sz w:val="24"/>
          <w:szCs w:val="24"/>
          <w14:ligatures w14:val="standardContextual"/>
        </w:rPr>
        <w:t>Meets:</w:t>
      </w:r>
      <w:r>
        <w:rPr>
          <w:rFonts w:ascii="Times New Roman" w:eastAsia="Calibri" w:hAnsi="Times New Roman"/>
          <w:b/>
          <w:bCs/>
          <w:kern w:val="2"/>
          <w:sz w:val="24"/>
          <w:szCs w:val="24"/>
          <w14:ligatures w14:val="standardContextual"/>
        </w:rPr>
        <w:t xml:space="preserve"> </w:t>
      </w:r>
      <w:r>
        <w:rPr>
          <w:rFonts w:ascii="Times New Roman" w:eastAsia="Calibri" w:hAnsi="Times New Roman"/>
          <w:kern w:val="2"/>
          <w:sz w:val="24"/>
          <w:szCs w:val="24"/>
          <w14:ligatures w14:val="standardContextual"/>
        </w:rPr>
        <w:t>Yes.</w:t>
      </w:r>
      <w:r w:rsidR="0087283D">
        <w:rPr>
          <w:rFonts w:ascii="Times New Roman" w:eastAsia="Calibri" w:hAnsi="Times New Roman"/>
          <w:kern w:val="2"/>
          <w:sz w:val="24"/>
          <w:szCs w:val="24"/>
          <w14:ligatures w14:val="standardContextual"/>
        </w:rPr>
        <w:t xml:space="preserve">  </w:t>
      </w:r>
    </w:p>
    <w:p w14:paraId="0C6C89AA" w14:textId="77777777" w:rsidR="00673D29" w:rsidRDefault="00673D29" w:rsidP="00673D29">
      <w:pPr>
        <w:rPr>
          <w:rFonts w:ascii="Arial" w:eastAsia="Calibri" w:hAnsi="Arial" w:cs="Arial"/>
          <w:kern w:val="2"/>
          <w:sz w:val="21"/>
          <w:szCs w:val="21"/>
          <w14:ligatures w14:val="standardContextual"/>
        </w:rPr>
      </w:pPr>
    </w:p>
    <w:p w14:paraId="02FA92AC" w14:textId="273237C9" w:rsidR="00673D29" w:rsidRPr="008940AE" w:rsidRDefault="00673D29" w:rsidP="00673D29">
      <w:pPr>
        <w:rPr>
          <w:rFonts w:ascii="Arial" w:eastAsia="Calibri" w:hAnsi="Arial" w:cs="Arial"/>
          <w:b/>
          <w:bCs/>
          <w:kern w:val="2"/>
          <w:sz w:val="21"/>
          <w:szCs w:val="21"/>
          <w14:ligatures w14:val="standardContextual"/>
        </w:rPr>
      </w:pPr>
      <w:r w:rsidRPr="008940AE">
        <w:rPr>
          <w:rFonts w:ascii="Arial" w:eastAsia="Calibri" w:hAnsi="Arial" w:cs="Arial"/>
          <w:b/>
          <w:bCs/>
          <w:kern w:val="2"/>
          <w:sz w:val="21"/>
          <w:szCs w:val="21"/>
          <w14:ligatures w14:val="standardContextual"/>
        </w:rPr>
        <w:t>SCC 14.16.840</w:t>
      </w:r>
      <w:r w:rsidR="008342A8">
        <w:rPr>
          <w:rFonts w:ascii="Arial" w:eastAsia="Calibri" w:hAnsi="Arial" w:cs="Arial"/>
          <w:b/>
          <w:bCs/>
          <w:kern w:val="2"/>
          <w:sz w:val="21"/>
          <w:szCs w:val="21"/>
          <w14:ligatures w14:val="standardContextual"/>
        </w:rPr>
        <w:t>(5</w:t>
      </w:r>
      <w:proofErr w:type="gramStart"/>
      <w:r w:rsidR="008342A8">
        <w:rPr>
          <w:rFonts w:ascii="Arial" w:eastAsia="Calibri" w:hAnsi="Arial" w:cs="Arial"/>
          <w:b/>
          <w:bCs/>
          <w:kern w:val="2"/>
          <w:sz w:val="21"/>
          <w:szCs w:val="21"/>
          <w14:ligatures w14:val="standardContextual"/>
        </w:rPr>
        <w:t>)</w:t>
      </w:r>
      <w:r w:rsidRPr="008940AE">
        <w:rPr>
          <w:rFonts w:ascii="Arial" w:eastAsia="Calibri" w:hAnsi="Arial" w:cs="Arial"/>
          <w:b/>
          <w:bCs/>
          <w:kern w:val="2"/>
          <w:sz w:val="21"/>
          <w:szCs w:val="21"/>
          <w14:ligatures w14:val="standardContextual"/>
        </w:rPr>
        <w:tab/>
      </w:r>
      <w:r w:rsidRPr="008940AE">
        <w:rPr>
          <w:rFonts w:ascii="Arial" w:eastAsia="Calibri" w:hAnsi="Arial" w:cs="Arial"/>
          <w:b/>
          <w:bCs/>
          <w:kern w:val="2"/>
          <w:sz w:val="21"/>
          <w:szCs w:val="21"/>
          <w14:ligatures w14:val="standardContextual"/>
        </w:rPr>
        <w:tab/>
      </w:r>
      <w:r w:rsidRPr="007E1804">
        <w:rPr>
          <w:rFonts w:ascii="Arial" w:eastAsia="Calibri" w:hAnsi="Arial" w:cs="Arial"/>
          <w:b/>
          <w:bCs/>
          <w:kern w:val="2"/>
          <w:sz w:val="21"/>
          <w:szCs w:val="21"/>
          <w14:ligatures w14:val="standardContextual"/>
        </w:rPr>
        <w:t>Performance</w:t>
      </w:r>
      <w:proofErr w:type="gramEnd"/>
      <w:r w:rsidRPr="007E1804">
        <w:rPr>
          <w:rFonts w:ascii="Arial" w:eastAsia="Calibri" w:hAnsi="Arial" w:cs="Arial"/>
          <w:b/>
          <w:bCs/>
          <w:kern w:val="2"/>
          <w:sz w:val="21"/>
          <w:szCs w:val="21"/>
          <w14:ligatures w14:val="standardContextual"/>
        </w:rPr>
        <w:t xml:space="preserve"> standards</w:t>
      </w:r>
    </w:p>
    <w:p w14:paraId="60394E4E" w14:textId="34A4D66A" w:rsidR="00E11018" w:rsidRPr="00237B71" w:rsidRDefault="00474D8D" w:rsidP="009A0742">
      <w:pPr>
        <w:rPr>
          <w:rFonts w:ascii="Arial" w:eastAsia="Calibri" w:hAnsi="Arial" w:cs="Arial"/>
          <w:b/>
          <w:bCs/>
          <w:kern w:val="2"/>
          <w:sz w:val="21"/>
          <w:szCs w:val="21"/>
          <w14:ligatures w14:val="standardContextual"/>
        </w:rPr>
      </w:pPr>
      <w:r w:rsidRPr="00237B71">
        <w:rPr>
          <w:rFonts w:ascii="Arial" w:eastAsia="Calibri" w:hAnsi="Arial" w:cs="Arial"/>
          <w:b/>
          <w:bCs/>
          <w:kern w:val="2"/>
          <w:sz w:val="21"/>
          <w:szCs w:val="21"/>
          <w14:ligatures w14:val="standardContextual"/>
        </w:rPr>
        <w:t>SCC</w:t>
      </w:r>
      <w:r w:rsidR="008133DC" w:rsidRPr="00237B71">
        <w:rPr>
          <w:rFonts w:ascii="Arial" w:eastAsia="Calibri" w:hAnsi="Arial" w:cs="Arial"/>
          <w:b/>
          <w:bCs/>
          <w:kern w:val="2"/>
          <w:sz w:val="21"/>
          <w:szCs w:val="21"/>
          <w14:ligatures w14:val="standardContextual"/>
        </w:rPr>
        <w:t xml:space="preserve"> 14.16.900(1)(b)</w:t>
      </w:r>
      <w:r w:rsidR="00237B71" w:rsidRPr="00237B71">
        <w:rPr>
          <w:rFonts w:ascii="Arial" w:eastAsia="Calibri" w:hAnsi="Arial" w:cs="Arial"/>
          <w:b/>
          <w:bCs/>
          <w:kern w:val="2"/>
          <w:sz w:val="21"/>
          <w:szCs w:val="21"/>
          <w14:ligatures w14:val="standardContextual"/>
        </w:rPr>
        <w:t>(v)(C)</w:t>
      </w:r>
    </w:p>
    <w:p w14:paraId="2B3D9CD5" w14:textId="77777777" w:rsidR="008133DC" w:rsidRPr="000F0D2A" w:rsidRDefault="008133DC" w:rsidP="009A0742">
      <w:pPr>
        <w:rPr>
          <w:rFonts w:ascii="Arial" w:eastAsia="Calibri" w:hAnsi="Arial" w:cs="Arial"/>
          <w:kern w:val="2"/>
          <w:sz w:val="21"/>
          <w:szCs w:val="21"/>
          <w14:ligatures w14:val="standardContextual"/>
        </w:rPr>
      </w:pPr>
    </w:p>
    <w:p w14:paraId="2D887722" w14:textId="671360A4" w:rsidR="006B2595" w:rsidRPr="00AA3AD4" w:rsidRDefault="00AD284A" w:rsidP="00AA3AD4">
      <w:pPr>
        <w:ind w:firstLine="720"/>
        <w:rPr>
          <w:rFonts w:ascii="Times New Roman" w:eastAsia="Calibri" w:hAnsi="Times New Roman"/>
          <w:kern w:val="2"/>
          <w:sz w:val="24"/>
          <w:szCs w:val="24"/>
          <w14:ligatures w14:val="standardContextual"/>
        </w:rPr>
      </w:pPr>
      <w:r w:rsidRPr="0037048C">
        <w:rPr>
          <w:rFonts w:ascii="Times New Roman" w:eastAsia="Calibri" w:hAnsi="Times New Roman"/>
          <w:kern w:val="2"/>
          <w:sz w:val="24"/>
          <w:szCs w:val="24"/>
          <w14:ligatures w14:val="standardContextual"/>
        </w:rPr>
        <w:t xml:space="preserve">Performance standards are addressed under the </w:t>
      </w:r>
      <w:r w:rsidR="00575B20" w:rsidRPr="0037048C">
        <w:rPr>
          <w:rFonts w:ascii="Times New Roman" w:eastAsia="Calibri" w:hAnsi="Times New Roman"/>
          <w:kern w:val="2"/>
          <w:sz w:val="24"/>
          <w:szCs w:val="24"/>
          <w14:ligatures w14:val="standardContextual"/>
        </w:rPr>
        <w:t>section “</w:t>
      </w:r>
      <w:r w:rsidR="00575B20" w:rsidRPr="0037048C">
        <w:rPr>
          <w:rFonts w:ascii="Times New Roman" w:eastAsia="Calibri" w:hAnsi="Times New Roman"/>
          <w:i/>
          <w:iCs/>
          <w:kern w:val="2"/>
          <w:sz w:val="24"/>
          <w:szCs w:val="24"/>
          <w14:ligatures w14:val="standardContextual"/>
        </w:rPr>
        <w:t>Limited Issues on Remand</w:t>
      </w:r>
      <w:r w:rsidR="00575B20" w:rsidRPr="0037048C">
        <w:rPr>
          <w:rFonts w:ascii="Times New Roman" w:eastAsia="Calibri" w:hAnsi="Times New Roman"/>
          <w:kern w:val="2"/>
          <w:sz w:val="24"/>
          <w:szCs w:val="24"/>
          <w14:ligatures w14:val="standardContextual"/>
        </w:rPr>
        <w:t>.”</w:t>
      </w:r>
    </w:p>
    <w:p w14:paraId="0654FAA2" w14:textId="77777777" w:rsidR="00CF775F" w:rsidRDefault="00CF775F" w:rsidP="000B695F">
      <w:pPr>
        <w:pStyle w:val="Heading1"/>
        <w:rPr>
          <w:rFonts w:ascii="Times New Roman" w:hAnsi="Times New Roman" w:cs="Times New Roman"/>
        </w:rPr>
      </w:pPr>
    </w:p>
    <w:p w14:paraId="3167133F" w14:textId="77777777" w:rsidR="00CF775F" w:rsidRDefault="00CF775F" w:rsidP="000B695F">
      <w:pPr>
        <w:pStyle w:val="Heading1"/>
        <w:rPr>
          <w:rFonts w:ascii="Times New Roman" w:hAnsi="Times New Roman" w:cs="Times New Roman"/>
        </w:rPr>
      </w:pPr>
    </w:p>
    <w:p w14:paraId="50B6E3CD" w14:textId="77777777" w:rsidR="00CF775F" w:rsidRDefault="00CF775F" w:rsidP="000B695F">
      <w:pPr>
        <w:pStyle w:val="Heading1"/>
        <w:rPr>
          <w:rFonts w:ascii="Times New Roman" w:hAnsi="Times New Roman" w:cs="Times New Roman"/>
        </w:rPr>
      </w:pPr>
    </w:p>
    <w:p w14:paraId="37460B84" w14:textId="77777777" w:rsidR="00CF775F" w:rsidRDefault="00CF775F" w:rsidP="000B695F">
      <w:pPr>
        <w:pStyle w:val="Heading1"/>
        <w:rPr>
          <w:rFonts w:ascii="Times New Roman" w:hAnsi="Times New Roman" w:cs="Times New Roman"/>
        </w:rPr>
      </w:pPr>
    </w:p>
    <w:p w14:paraId="2E61DB46" w14:textId="134E209E" w:rsidR="000B695F" w:rsidRPr="005C0467" w:rsidRDefault="000B695F" w:rsidP="000B695F">
      <w:pPr>
        <w:pStyle w:val="Heading1"/>
        <w:rPr>
          <w:b w:val="0"/>
          <w:bCs w:val="0"/>
        </w:rPr>
      </w:pPr>
      <w:r w:rsidRPr="005C0467">
        <w:rPr>
          <w:rFonts w:ascii="Times New Roman" w:hAnsi="Times New Roman" w:cs="Times New Roman"/>
        </w:rPr>
        <w:lastRenderedPageBreak/>
        <w:t>LIMITED ISSUES ON REMAND:</w:t>
      </w:r>
    </w:p>
    <w:p w14:paraId="7B25DE9F" w14:textId="3AE6B262" w:rsidR="000B695F" w:rsidRPr="00CE0AB2" w:rsidRDefault="000B695F" w:rsidP="000B695F">
      <w:pPr>
        <w:pStyle w:val="BodyText"/>
        <w:rPr>
          <w:rFonts w:ascii="Times New Roman" w:hAnsi="Times New Roman"/>
          <w:sz w:val="24"/>
          <w:szCs w:val="24"/>
        </w:rPr>
      </w:pPr>
      <w:r w:rsidRPr="00CE0AB2">
        <w:rPr>
          <w:rFonts w:ascii="Times New Roman" w:hAnsi="Times New Roman"/>
          <w:sz w:val="24"/>
          <w:szCs w:val="24"/>
        </w:rPr>
        <w:t xml:space="preserve">Pursuant to SCC 14.06.430, the Snohomish County Superior Court Remand Order (Page 3, at 3. a-e) specified the limited </w:t>
      </w:r>
      <w:r w:rsidR="00F50525">
        <w:rPr>
          <w:rFonts w:ascii="Times New Roman" w:hAnsi="Times New Roman"/>
          <w:sz w:val="24"/>
          <w:szCs w:val="24"/>
        </w:rPr>
        <w:t xml:space="preserve">following </w:t>
      </w:r>
      <w:r w:rsidRPr="00CE0AB2">
        <w:rPr>
          <w:rFonts w:ascii="Times New Roman" w:hAnsi="Times New Roman"/>
          <w:sz w:val="24"/>
          <w:szCs w:val="24"/>
        </w:rPr>
        <w:t xml:space="preserve">issues to be addressed: </w:t>
      </w:r>
    </w:p>
    <w:p w14:paraId="76DA83ED" w14:textId="77777777" w:rsidR="000B695F" w:rsidRPr="00CE0AB2" w:rsidRDefault="000B695F" w:rsidP="000B695F">
      <w:pPr>
        <w:pStyle w:val="BodyText"/>
        <w:widowControl w:val="0"/>
        <w:numPr>
          <w:ilvl w:val="0"/>
          <w:numId w:val="20"/>
        </w:numPr>
        <w:autoSpaceDE w:val="0"/>
        <w:autoSpaceDN w:val="0"/>
        <w:spacing w:before="120" w:after="0" w:line="240" w:lineRule="auto"/>
        <w:rPr>
          <w:rFonts w:ascii="Times New Roman" w:hAnsi="Times New Roman"/>
          <w:sz w:val="24"/>
          <w:szCs w:val="24"/>
        </w:rPr>
      </w:pPr>
      <w:r w:rsidRPr="00CE0AB2">
        <w:rPr>
          <w:rFonts w:ascii="Times New Roman" w:hAnsi="Times New Roman"/>
          <w:sz w:val="24"/>
          <w:szCs w:val="24"/>
        </w:rPr>
        <w:t xml:space="preserve">Consideration of petitioners’ proposed noise mitigation measures and any additional reasonable mitigation </w:t>
      </w:r>
      <w:proofErr w:type="gramStart"/>
      <w:r w:rsidRPr="00CE0AB2">
        <w:rPr>
          <w:rFonts w:ascii="Times New Roman" w:hAnsi="Times New Roman"/>
          <w:sz w:val="24"/>
          <w:szCs w:val="24"/>
        </w:rPr>
        <w:t>measures</w:t>
      </w:r>
      <w:proofErr w:type="gramEnd"/>
      <w:r w:rsidRPr="00CE0AB2">
        <w:rPr>
          <w:rFonts w:ascii="Times New Roman" w:hAnsi="Times New Roman"/>
          <w:sz w:val="24"/>
          <w:szCs w:val="24"/>
        </w:rPr>
        <w:t xml:space="preserve"> the Hearing Examiner finds necessary to ensure compliance with applicable county noise standards and the public </w:t>
      </w:r>
      <w:proofErr w:type="gramStart"/>
      <w:r w:rsidRPr="00CE0AB2">
        <w:rPr>
          <w:rFonts w:ascii="Times New Roman" w:hAnsi="Times New Roman"/>
          <w:sz w:val="24"/>
          <w:szCs w:val="24"/>
        </w:rPr>
        <w:t>interest;</w:t>
      </w:r>
      <w:proofErr w:type="gramEnd"/>
    </w:p>
    <w:p w14:paraId="38041934" w14:textId="77777777" w:rsidR="000B695F" w:rsidRPr="00CE0AB2" w:rsidRDefault="000B695F" w:rsidP="000B695F">
      <w:pPr>
        <w:pStyle w:val="BodyText"/>
        <w:widowControl w:val="0"/>
        <w:numPr>
          <w:ilvl w:val="0"/>
          <w:numId w:val="20"/>
        </w:numPr>
        <w:autoSpaceDE w:val="0"/>
        <w:autoSpaceDN w:val="0"/>
        <w:spacing w:before="120" w:after="0" w:line="240" w:lineRule="auto"/>
        <w:rPr>
          <w:rFonts w:ascii="Times New Roman" w:hAnsi="Times New Roman"/>
          <w:sz w:val="24"/>
          <w:szCs w:val="24"/>
        </w:rPr>
      </w:pPr>
      <w:r w:rsidRPr="00CE0AB2">
        <w:rPr>
          <w:rFonts w:ascii="Times New Roman" w:hAnsi="Times New Roman"/>
          <w:sz w:val="24"/>
          <w:szCs w:val="24"/>
        </w:rPr>
        <w:t xml:space="preserve">Resolution of any remaining, narrowly framed factual questions necessary to evaluate mitigation (for example, precise locations of kennel facilities or enclosures explicitly for the purpose of assessing mitigation), but not re-litigating issues already decided on the administrative record unrelated to </w:t>
      </w:r>
      <w:proofErr w:type="gramStart"/>
      <w:r w:rsidRPr="00CE0AB2">
        <w:rPr>
          <w:rFonts w:ascii="Times New Roman" w:hAnsi="Times New Roman"/>
          <w:sz w:val="24"/>
          <w:szCs w:val="24"/>
        </w:rPr>
        <w:t>mitigation;</w:t>
      </w:r>
      <w:proofErr w:type="gramEnd"/>
    </w:p>
    <w:p w14:paraId="1047AE58" w14:textId="77777777" w:rsidR="000B695F" w:rsidRPr="00CE0AB2" w:rsidRDefault="000B695F" w:rsidP="000B695F">
      <w:pPr>
        <w:pStyle w:val="BodyText"/>
        <w:widowControl w:val="0"/>
        <w:numPr>
          <w:ilvl w:val="0"/>
          <w:numId w:val="20"/>
        </w:numPr>
        <w:autoSpaceDE w:val="0"/>
        <w:autoSpaceDN w:val="0"/>
        <w:spacing w:before="120" w:after="0" w:line="240" w:lineRule="auto"/>
        <w:rPr>
          <w:rFonts w:ascii="Times New Roman" w:hAnsi="Times New Roman"/>
          <w:sz w:val="24"/>
          <w:szCs w:val="24"/>
        </w:rPr>
      </w:pPr>
      <w:r w:rsidRPr="00CE0AB2">
        <w:rPr>
          <w:rFonts w:ascii="Times New Roman" w:hAnsi="Times New Roman"/>
          <w:sz w:val="24"/>
          <w:szCs w:val="24"/>
        </w:rPr>
        <w:t xml:space="preserve">Consideration of all relevant noise monitoring and expert evidence in the record, including, without limitation, recordings and studies submitted by petitioners and any other parties, and any additional limited testing or expert testimony that the Hearing Examiner determines is necessary and proportionate to the narrow mitigation </w:t>
      </w:r>
      <w:proofErr w:type="gramStart"/>
      <w:r w:rsidRPr="00CE0AB2">
        <w:rPr>
          <w:rFonts w:ascii="Times New Roman" w:hAnsi="Times New Roman"/>
          <w:sz w:val="24"/>
          <w:szCs w:val="24"/>
        </w:rPr>
        <w:t>inquiry;</w:t>
      </w:r>
      <w:proofErr w:type="gramEnd"/>
    </w:p>
    <w:p w14:paraId="28F82044" w14:textId="77777777" w:rsidR="000B695F" w:rsidRDefault="000B695F" w:rsidP="000B695F">
      <w:pPr>
        <w:pStyle w:val="BodyText"/>
        <w:widowControl w:val="0"/>
        <w:numPr>
          <w:ilvl w:val="0"/>
          <w:numId w:val="20"/>
        </w:numPr>
        <w:autoSpaceDE w:val="0"/>
        <w:autoSpaceDN w:val="0"/>
        <w:spacing w:before="120" w:after="0" w:line="240" w:lineRule="auto"/>
        <w:rPr>
          <w:rFonts w:ascii="Times New Roman" w:hAnsi="Times New Roman"/>
          <w:sz w:val="24"/>
          <w:szCs w:val="24"/>
        </w:rPr>
      </w:pPr>
      <w:r w:rsidRPr="00CE0AB2">
        <w:rPr>
          <w:rFonts w:ascii="Times New Roman" w:hAnsi="Times New Roman"/>
          <w:sz w:val="24"/>
          <w:szCs w:val="24"/>
        </w:rPr>
        <w:t>Application of the correct legal standards under SCC 14.16.900 (limited Kennel criteria), SCC 14.06.380 (standards for granting and denying permits), and other applicable county codes and regulations; and</w:t>
      </w:r>
      <w:r>
        <w:rPr>
          <w:rFonts w:ascii="Times New Roman" w:hAnsi="Times New Roman"/>
          <w:sz w:val="24"/>
          <w:szCs w:val="24"/>
        </w:rPr>
        <w:t>,</w:t>
      </w:r>
    </w:p>
    <w:p w14:paraId="51FA9051" w14:textId="77777777" w:rsidR="000B695F" w:rsidRDefault="000B695F" w:rsidP="000B695F">
      <w:pPr>
        <w:pStyle w:val="BodyText"/>
        <w:widowControl w:val="0"/>
        <w:numPr>
          <w:ilvl w:val="0"/>
          <w:numId w:val="20"/>
        </w:numPr>
        <w:autoSpaceDE w:val="0"/>
        <w:autoSpaceDN w:val="0"/>
        <w:spacing w:before="120" w:after="0" w:line="240" w:lineRule="auto"/>
        <w:rPr>
          <w:rFonts w:ascii="Times New Roman" w:hAnsi="Times New Roman"/>
          <w:sz w:val="24"/>
          <w:szCs w:val="24"/>
        </w:rPr>
      </w:pPr>
      <w:r w:rsidRPr="00ED3756">
        <w:rPr>
          <w:rFonts w:ascii="Times New Roman" w:hAnsi="Times New Roman"/>
          <w:sz w:val="24"/>
          <w:szCs w:val="24"/>
        </w:rPr>
        <w:t>Preparation of written findings of fact and conclusions of law that specifically address the mitigation measures considered, the basis for any conditions imposed, why any proposed measures were accepted or rejected, and the factual and legal basis for any continued denial.</w:t>
      </w:r>
    </w:p>
    <w:p w14:paraId="147F556F" w14:textId="77777777" w:rsidR="000B695F" w:rsidRPr="005C0467" w:rsidRDefault="000B695F" w:rsidP="000B695F">
      <w:pPr>
        <w:pStyle w:val="NoSpacing"/>
      </w:pPr>
    </w:p>
    <w:p w14:paraId="60EA1A63" w14:textId="77777777" w:rsidR="00F1553C" w:rsidRDefault="000B695F" w:rsidP="000B695F">
      <w:pPr>
        <w:pStyle w:val="NoSpacing"/>
        <w:rPr>
          <w:rFonts w:ascii="Times New Roman" w:hAnsi="Times New Roman"/>
          <w:sz w:val="24"/>
          <w:szCs w:val="24"/>
        </w:rPr>
      </w:pPr>
      <w:r w:rsidRPr="007B02FF">
        <w:rPr>
          <w:rFonts w:ascii="Times New Roman" w:hAnsi="Times New Roman"/>
          <w:sz w:val="24"/>
          <w:szCs w:val="24"/>
        </w:rPr>
        <w:t>Staff reviewed the five remand items (3(a-e)) and categorized items a, b, and c as items</w:t>
      </w:r>
      <w:r w:rsidRPr="001C6815">
        <w:rPr>
          <w:rFonts w:ascii="Times New Roman" w:hAnsi="Times New Roman"/>
          <w:sz w:val="24"/>
          <w:szCs w:val="24"/>
        </w:rPr>
        <w:t xml:space="preserve"> addressing noise; item d as addressing the correct limited Kennel criteria under special use permits; and item e, preparing a written staff report with findings of fact and conclusions of law addressing mitigation measures considered, the basis for any conditions imposed, why any proposed measures were accepted or rejected, and the factual and legal basis for any continued denial. </w:t>
      </w:r>
      <w:r w:rsidR="00BA0810">
        <w:rPr>
          <w:rFonts w:ascii="Times New Roman" w:hAnsi="Times New Roman"/>
          <w:sz w:val="24"/>
          <w:szCs w:val="24"/>
        </w:rPr>
        <w:t xml:space="preserve"> </w:t>
      </w:r>
    </w:p>
    <w:p w14:paraId="4B84240F" w14:textId="77777777" w:rsidR="00F1553C" w:rsidRDefault="00F1553C" w:rsidP="000B695F">
      <w:pPr>
        <w:pStyle w:val="NoSpacing"/>
        <w:rPr>
          <w:rFonts w:ascii="Times New Roman" w:hAnsi="Times New Roman"/>
          <w:sz w:val="24"/>
          <w:szCs w:val="24"/>
        </w:rPr>
      </w:pPr>
    </w:p>
    <w:p w14:paraId="73FD4D47" w14:textId="26A9A1AC" w:rsidR="000B695F" w:rsidRPr="001C6815" w:rsidRDefault="00BA0810" w:rsidP="000B695F">
      <w:pPr>
        <w:pStyle w:val="NoSpacing"/>
        <w:rPr>
          <w:rFonts w:ascii="Times New Roman" w:hAnsi="Times New Roman"/>
          <w:sz w:val="24"/>
          <w:szCs w:val="24"/>
        </w:rPr>
      </w:pPr>
      <w:r>
        <w:rPr>
          <w:rFonts w:ascii="Times New Roman" w:hAnsi="Times New Roman"/>
          <w:sz w:val="24"/>
          <w:szCs w:val="24"/>
        </w:rPr>
        <w:t>To address</w:t>
      </w:r>
      <w:r w:rsidR="000B695F" w:rsidRPr="001C6815">
        <w:rPr>
          <w:rFonts w:ascii="Times New Roman" w:hAnsi="Times New Roman"/>
          <w:sz w:val="24"/>
          <w:szCs w:val="24"/>
        </w:rPr>
        <w:t xml:space="preserve"> remand items a, b and c</w:t>
      </w:r>
      <w:r w:rsidR="007276D7">
        <w:rPr>
          <w:rFonts w:ascii="Times New Roman" w:hAnsi="Times New Roman"/>
          <w:sz w:val="24"/>
          <w:szCs w:val="24"/>
        </w:rPr>
        <w:t>,</w:t>
      </w:r>
      <w:r w:rsidR="000B695F" w:rsidRPr="001C6815">
        <w:rPr>
          <w:rFonts w:ascii="Times New Roman" w:hAnsi="Times New Roman"/>
          <w:sz w:val="24"/>
          <w:szCs w:val="24"/>
        </w:rPr>
        <w:t xml:space="preserve"> County staff reviewed the new information submitted by the </w:t>
      </w:r>
      <w:r w:rsidR="00F355E4" w:rsidRPr="001C6815">
        <w:rPr>
          <w:rFonts w:ascii="Times New Roman" w:hAnsi="Times New Roman"/>
          <w:sz w:val="24"/>
          <w:szCs w:val="24"/>
        </w:rPr>
        <w:t>applicant</w:t>
      </w:r>
      <w:r w:rsidR="00F355E4">
        <w:rPr>
          <w:rFonts w:ascii="Times New Roman" w:hAnsi="Times New Roman"/>
          <w:sz w:val="24"/>
          <w:szCs w:val="24"/>
        </w:rPr>
        <w:t xml:space="preserve"> under</w:t>
      </w:r>
      <w:r w:rsidR="007276D7">
        <w:rPr>
          <w:rFonts w:ascii="Times New Roman" w:hAnsi="Times New Roman"/>
          <w:sz w:val="24"/>
          <w:szCs w:val="24"/>
        </w:rPr>
        <w:t xml:space="preserve"> the applicable criteria for </w:t>
      </w:r>
      <w:r w:rsidR="00FC590A">
        <w:rPr>
          <w:rFonts w:ascii="Times New Roman" w:hAnsi="Times New Roman"/>
          <w:sz w:val="24"/>
          <w:szCs w:val="24"/>
        </w:rPr>
        <w:t>SCC</w:t>
      </w:r>
      <w:r w:rsidR="00E953B0">
        <w:rPr>
          <w:rFonts w:ascii="Times New Roman" w:hAnsi="Times New Roman"/>
          <w:sz w:val="24"/>
          <w:szCs w:val="24"/>
        </w:rPr>
        <w:t xml:space="preserve"> 14.16.900(1)(b)(v)(B) and </w:t>
      </w:r>
      <w:r w:rsidR="007276D7">
        <w:rPr>
          <w:rFonts w:ascii="Times New Roman" w:hAnsi="Times New Roman"/>
          <w:sz w:val="24"/>
          <w:szCs w:val="24"/>
        </w:rPr>
        <w:t>SCC 14.16.900(</w:t>
      </w:r>
      <w:r w:rsidR="001564E1">
        <w:rPr>
          <w:rFonts w:ascii="Times New Roman" w:hAnsi="Times New Roman"/>
          <w:sz w:val="24"/>
          <w:szCs w:val="24"/>
        </w:rPr>
        <w:t>1</w:t>
      </w:r>
      <w:r w:rsidR="007276D7">
        <w:rPr>
          <w:rFonts w:ascii="Times New Roman" w:hAnsi="Times New Roman"/>
          <w:sz w:val="24"/>
          <w:szCs w:val="24"/>
        </w:rPr>
        <w:t>)</w:t>
      </w:r>
      <w:r w:rsidR="001564E1">
        <w:rPr>
          <w:rFonts w:ascii="Times New Roman" w:hAnsi="Times New Roman"/>
          <w:sz w:val="24"/>
          <w:szCs w:val="24"/>
        </w:rPr>
        <w:t>(</w:t>
      </w:r>
      <w:proofErr w:type="gramStart"/>
      <w:r w:rsidR="001564E1">
        <w:rPr>
          <w:rFonts w:ascii="Times New Roman" w:hAnsi="Times New Roman"/>
          <w:sz w:val="24"/>
          <w:szCs w:val="24"/>
        </w:rPr>
        <w:t>b)</w:t>
      </w:r>
      <w:r w:rsidR="007276D7">
        <w:rPr>
          <w:rFonts w:ascii="Times New Roman" w:hAnsi="Times New Roman"/>
          <w:sz w:val="24"/>
          <w:szCs w:val="24"/>
        </w:rPr>
        <w:t>(v</w:t>
      </w:r>
      <w:proofErr w:type="gramEnd"/>
      <w:r w:rsidR="007276D7">
        <w:rPr>
          <w:rFonts w:ascii="Times New Roman" w:hAnsi="Times New Roman"/>
          <w:sz w:val="24"/>
          <w:szCs w:val="24"/>
        </w:rPr>
        <w:t>)(C)</w:t>
      </w:r>
      <w:r w:rsidR="000B695F" w:rsidRPr="001C6815">
        <w:rPr>
          <w:rFonts w:ascii="Times New Roman" w:hAnsi="Times New Roman"/>
          <w:sz w:val="24"/>
          <w:szCs w:val="24"/>
        </w:rPr>
        <w:t>.</w:t>
      </w:r>
      <w:r w:rsidR="00D5688C">
        <w:rPr>
          <w:rFonts w:ascii="Times New Roman" w:hAnsi="Times New Roman"/>
          <w:sz w:val="24"/>
          <w:szCs w:val="24"/>
        </w:rPr>
        <w:t xml:space="preserve">  </w:t>
      </w:r>
      <w:r w:rsidR="000B695F" w:rsidRPr="001C6815">
        <w:rPr>
          <w:rFonts w:ascii="Times New Roman" w:hAnsi="Times New Roman"/>
          <w:sz w:val="24"/>
          <w:szCs w:val="24"/>
        </w:rPr>
        <w:t xml:space="preserve">  </w:t>
      </w:r>
    </w:p>
    <w:p w14:paraId="67E9C503" w14:textId="77777777" w:rsidR="00A362DF" w:rsidRDefault="00A362DF" w:rsidP="000B695F">
      <w:pPr>
        <w:rPr>
          <w:rFonts w:ascii="Times New Roman" w:eastAsia="Calibri" w:hAnsi="Times New Roman"/>
          <w:sz w:val="24"/>
          <w:szCs w:val="24"/>
        </w:rPr>
      </w:pPr>
    </w:p>
    <w:p w14:paraId="57C468D1" w14:textId="2507D233" w:rsidR="0070749A" w:rsidRPr="004E221C" w:rsidRDefault="00E953B0" w:rsidP="000B695F">
      <w:pPr>
        <w:rPr>
          <w:rFonts w:ascii="Times New Roman" w:eastAsia="Calibri" w:hAnsi="Times New Roman"/>
          <w:sz w:val="24"/>
          <w:szCs w:val="24"/>
        </w:rPr>
      </w:pPr>
      <w:r>
        <w:rPr>
          <w:rFonts w:ascii="Times New Roman" w:eastAsia="Calibri" w:hAnsi="Times New Roman"/>
          <w:sz w:val="24"/>
          <w:szCs w:val="24"/>
        </w:rPr>
        <w:t xml:space="preserve">To address </w:t>
      </w:r>
      <w:r w:rsidR="00375C49">
        <w:rPr>
          <w:rFonts w:ascii="Times New Roman" w:eastAsia="Calibri" w:hAnsi="Times New Roman"/>
          <w:sz w:val="24"/>
          <w:szCs w:val="24"/>
        </w:rPr>
        <w:t>remand item d, County staff reviewed the new information submitted by the applicant</w:t>
      </w:r>
      <w:r w:rsidR="00891B4B">
        <w:rPr>
          <w:rFonts w:ascii="Times New Roman" w:eastAsia="Calibri" w:hAnsi="Times New Roman"/>
          <w:sz w:val="24"/>
          <w:szCs w:val="24"/>
        </w:rPr>
        <w:t xml:space="preserve"> </w:t>
      </w:r>
      <w:r w:rsidR="000B695F" w:rsidRPr="001C6815">
        <w:rPr>
          <w:rFonts w:ascii="Times New Roman" w:eastAsia="Calibri" w:hAnsi="Times New Roman"/>
          <w:sz w:val="24"/>
          <w:szCs w:val="24"/>
        </w:rPr>
        <w:t xml:space="preserve">under </w:t>
      </w:r>
      <w:r w:rsidR="00F548EA">
        <w:rPr>
          <w:rFonts w:ascii="Times New Roman" w:eastAsia="Calibri" w:hAnsi="Times New Roman"/>
          <w:sz w:val="24"/>
          <w:szCs w:val="24"/>
        </w:rPr>
        <w:t xml:space="preserve">four </w:t>
      </w:r>
      <w:r w:rsidR="000B695F" w:rsidRPr="001C6815">
        <w:rPr>
          <w:rFonts w:ascii="Times New Roman" w:eastAsia="Calibri" w:hAnsi="Times New Roman"/>
          <w:sz w:val="24"/>
          <w:szCs w:val="24"/>
        </w:rPr>
        <w:t xml:space="preserve">sets of </w:t>
      </w:r>
      <w:r w:rsidR="00F548EA">
        <w:rPr>
          <w:rFonts w:ascii="Times New Roman" w:eastAsia="Calibri" w:hAnsi="Times New Roman"/>
          <w:sz w:val="24"/>
          <w:szCs w:val="24"/>
        </w:rPr>
        <w:t xml:space="preserve">specific </w:t>
      </w:r>
      <w:r w:rsidR="00194D95">
        <w:rPr>
          <w:rFonts w:ascii="Times New Roman" w:eastAsia="Calibri" w:hAnsi="Times New Roman"/>
          <w:sz w:val="24"/>
          <w:szCs w:val="24"/>
        </w:rPr>
        <w:t xml:space="preserve">under </w:t>
      </w:r>
      <w:r w:rsidR="000B695F" w:rsidRPr="00302112">
        <w:rPr>
          <w:rFonts w:ascii="Times New Roman" w:eastAsia="Calibri" w:hAnsi="Times New Roman"/>
          <w:sz w:val="24"/>
          <w:szCs w:val="24"/>
        </w:rPr>
        <w:t>SCC 14.16.900</w:t>
      </w:r>
      <w:r w:rsidR="002859E6" w:rsidRPr="00302112">
        <w:rPr>
          <w:rFonts w:ascii="Times New Roman" w:eastAsia="Calibri" w:hAnsi="Times New Roman"/>
          <w:sz w:val="24"/>
          <w:szCs w:val="24"/>
        </w:rPr>
        <w:t>(2)</w:t>
      </w:r>
      <w:r w:rsidR="00E579C9" w:rsidRPr="00302112">
        <w:rPr>
          <w:rFonts w:ascii="Times New Roman" w:eastAsia="Calibri" w:hAnsi="Times New Roman"/>
          <w:sz w:val="24"/>
          <w:szCs w:val="24"/>
        </w:rPr>
        <w:t xml:space="preserve"> – </w:t>
      </w:r>
      <w:r w:rsidR="00A362DF" w:rsidRPr="00302112">
        <w:rPr>
          <w:rFonts w:ascii="Times New Roman" w:eastAsia="Calibri" w:hAnsi="Times New Roman"/>
          <w:sz w:val="24"/>
          <w:szCs w:val="24"/>
        </w:rPr>
        <w:t>Special</w:t>
      </w:r>
      <w:r w:rsidR="00E579C9" w:rsidRPr="00302112">
        <w:rPr>
          <w:rFonts w:ascii="Times New Roman" w:eastAsia="Calibri" w:hAnsi="Times New Roman"/>
          <w:sz w:val="24"/>
          <w:szCs w:val="24"/>
        </w:rPr>
        <w:t xml:space="preserve"> Uses with Specific Crit</w:t>
      </w:r>
      <w:r w:rsidR="00A362DF" w:rsidRPr="00302112">
        <w:rPr>
          <w:rFonts w:ascii="Times New Roman" w:eastAsia="Calibri" w:hAnsi="Times New Roman"/>
          <w:sz w:val="24"/>
          <w:szCs w:val="24"/>
        </w:rPr>
        <w:t>er</w:t>
      </w:r>
      <w:r w:rsidR="00E579C9" w:rsidRPr="00302112">
        <w:rPr>
          <w:rFonts w:ascii="Times New Roman" w:eastAsia="Calibri" w:hAnsi="Times New Roman"/>
          <w:sz w:val="24"/>
          <w:szCs w:val="24"/>
        </w:rPr>
        <w:t>ia</w:t>
      </w:r>
      <w:r w:rsidR="000B695F" w:rsidRPr="004E221C">
        <w:rPr>
          <w:rFonts w:ascii="Times New Roman" w:eastAsia="Calibri" w:hAnsi="Times New Roman"/>
          <w:sz w:val="24"/>
          <w:szCs w:val="24"/>
        </w:rPr>
        <w:t xml:space="preserve">: </w:t>
      </w:r>
    </w:p>
    <w:p w14:paraId="36BD8E5E" w14:textId="77777777" w:rsidR="00E72930" w:rsidRPr="004E221C" w:rsidRDefault="00E72930" w:rsidP="000B695F">
      <w:pPr>
        <w:rPr>
          <w:rFonts w:ascii="Times New Roman" w:eastAsia="Calibri" w:hAnsi="Times New Roman"/>
          <w:sz w:val="24"/>
          <w:szCs w:val="24"/>
        </w:rPr>
      </w:pPr>
    </w:p>
    <w:p w14:paraId="2F4356D4" w14:textId="1E35D918" w:rsidR="00194D95" w:rsidRPr="00302112" w:rsidRDefault="00A362DF" w:rsidP="00066041">
      <w:pPr>
        <w:pStyle w:val="ListParagraph"/>
        <w:numPr>
          <w:ilvl w:val="0"/>
          <w:numId w:val="28"/>
        </w:numPr>
        <w:rPr>
          <w:rFonts w:ascii="Times New Roman" w:eastAsia="Calibri" w:hAnsi="Times New Roman"/>
          <w:sz w:val="24"/>
          <w:szCs w:val="24"/>
        </w:rPr>
      </w:pPr>
      <w:r w:rsidRPr="00302112">
        <w:rPr>
          <w:rFonts w:ascii="Times New Roman" w:eastAsia="Calibri" w:hAnsi="Times New Roman"/>
          <w:sz w:val="24"/>
          <w:szCs w:val="24"/>
        </w:rPr>
        <w:t>SCC 14.16.900(2)(</w:t>
      </w:r>
      <w:proofErr w:type="spellStart"/>
      <w:r w:rsidRPr="00302112">
        <w:rPr>
          <w:rFonts w:ascii="Times New Roman" w:eastAsia="Calibri" w:hAnsi="Times New Roman"/>
          <w:sz w:val="24"/>
          <w:szCs w:val="24"/>
        </w:rPr>
        <w:t>i</w:t>
      </w:r>
      <w:proofErr w:type="spellEnd"/>
      <w:r w:rsidRPr="00302112">
        <w:rPr>
          <w:rFonts w:ascii="Times New Roman" w:eastAsia="Calibri" w:hAnsi="Times New Roman"/>
          <w:sz w:val="24"/>
          <w:szCs w:val="24"/>
        </w:rPr>
        <w:t>)</w:t>
      </w:r>
      <w:r w:rsidR="009D7CB9">
        <w:rPr>
          <w:rFonts w:ascii="Times New Roman" w:eastAsia="Calibri" w:hAnsi="Times New Roman"/>
          <w:sz w:val="24"/>
          <w:szCs w:val="24"/>
        </w:rPr>
        <w:t>(</w:t>
      </w:r>
      <w:proofErr w:type="spellStart"/>
      <w:r w:rsidR="009D7CB9">
        <w:rPr>
          <w:rFonts w:ascii="Times New Roman" w:eastAsia="Calibri" w:hAnsi="Times New Roman"/>
          <w:sz w:val="24"/>
          <w:szCs w:val="24"/>
        </w:rPr>
        <w:t>i</w:t>
      </w:r>
      <w:proofErr w:type="spellEnd"/>
      <w:r w:rsidR="009D7CB9">
        <w:rPr>
          <w:rFonts w:ascii="Times New Roman" w:eastAsia="Calibri" w:hAnsi="Times New Roman"/>
          <w:sz w:val="24"/>
          <w:szCs w:val="24"/>
        </w:rPr>
        <w:t>)</w:t>
      </w:r>
      <w:r w:rsidR="00204FFC" w:rsidRPr="00302112">
        <w:rPr>
          <w:rFonts w:ascii="Times New Roman" w:eastAsia="Calibri" w:hAnsi="Times New Roman"/>
          <w:sz w:val="24"/>
          <w:szCs w:val="24"/>
        </w:rPr>
        <w:t>,</w:t>
      </w:r>
    </w:p>
    <w:p w14:paraId="583C8642" w14:textId="5E635D25" w:rsidR="00A362DF" w:rsidRPr="00302112" w:rsidRDefault="00A362DF" w:rsidP="00066041">
      <w:pPr>
        <w:pStyle w:val="ListParagraph"/>
        <w:numPr>
          <w:ilvl w:val="0"/>
          <w:numId w:val="28"/>
        </w:numPr>
        <w:rPr>
          <w:rFonts w:ascii="Times New Roman" w:eastAsia="Calibri" w:hAnsi="Times New Roman"/>
          <w:sz w:val="24"/>
          <w:szCs w:val="24"/>
        </w:rPr>
      </w:pPr>
      <w:r w:rsidRPr="00302112">
        <w:rPr>
          <w:rFonts w:ascii="Times New Roman" w:eastAsia="Calibri" w:hAnsi="Times New Roman"/>
          <w:sz w:val="24"/>
          <w:szCs w:val="24"/>
        </w:rPr>
        <w:t>SCC 14.16.900(2)(</w:t>
      </w:r>
      <w:proofErr w:type="spellStart"/>
      <w:r w:rsidRPr="00302112">
        <w:rPr>
          <w:rFonts w:ascii="Times New Roman" w:eastAsia="Calibri" w:hAnsi="Times New Roman"/>
          <w:sz w:val="24"/>
          <w:szCs w:val="24"/>
        </w:rPr>
        <w:t>i</w:t>
      </w:r>
      <w:proofErr w:type="spellEnd"/>
      <w:r w:rsidRPr="00302112">
        <w:rPr>
          <w:rFonts w:ascii="Times New Roman" w:eastAsia="Calibri" w:hAnsi="Times New Roman"/>
          <w:sz w:val="24"/>
          <w:szCs w:val="24"/>
        </w:rPr>
        <w:t>)(i</w:t>
      </w:r>
      <w:r w:rsidR="009D7CB9">
        <w:rPr>
          <w:rFonts w:ascii="Times New Roman" w:eastAsia="Calibri" w:hAnsi="Times New Roman"/>
          <w:sz w:val="24"/>
          <w:szCs w:val="24"/>
        </w:rPr>
        <w:t>i</w:t>
      </w:r>
      <w:r w:rsidRPr="00302112">
        <w:rPr>
          <w:rFonts w:ascii="Times New Roman" w:eastAsia="Calibri" w:hAnsi="Times New Roman"/>
          <w:sz w:val="24"/>
          <w:szCs w:val="24"/>
        </w:rPr>
        <w:t>)</w:t>
      </w:r>
      <w:r w:rsidR="00204FFC" w:rsidRPr="00302112">
        <w:rPr>
          <w:rFonts w:ascii="Times New Roman" w:eastAsia="Calibri" w:hAnsi="Times New Roman"/>
          <w:sz w:val="24"/>
          <w:szCs w:val="24"/>
        </w:rPr>
        <w:t>,</w:t>
      </w:r>
    </w:p>
    <w:p w14:paraId="21246C23" w14:textId="77777777" w:rsidR="00204FFC" w:rsidRPr="00302112" w:rsidRDefault="00A362DF" w:rsidP="00066041">
      <w:pPr>
        <w:pStyle w:val="ListParagraph"/>
        <w:numPr>
          <w:ilvl w:val="0"/>
          <w:numId w:val="28"/>
        </w:numPr>
        <w:rPr>
          <w:rFonts w:ascii="Times New Roman" w:eastAsia="Calibri" w:hAnsi="Times New Roman"/>
          <w:sz w:val="24"/>
          <w:szCs w:val="24"/>
        </w:rPr>
      </w:pPr>
      <w:r w:rsidRPr="00302112">
        <w:rPr>
          <w:rFonts w:ascii="Times New Roman" w:eastAsia="Calibri" w:hAnsi="Times New Roman"/>
          <w:sz w:val="24"/>
          <w:szCs w:val="24"/>
        </w:rPr>
        <w:t>SCC 14.16.900(2)(</w:t>
      </w:r>
      <w:proofErr w:type="spellStart"/>
      <w:r w:rsidRPr="00302112">
        <w:rPr>
          <w:rFonts w:ascii="Times New Roman" w:eastAsia="Calibri" w:hAnsi="Times New Roman"/>
          <w:sz w:val="24"/>
          <w:szCs w:val="24"/>
        </w:rPr>
        <w:t>i</w:t>
      </w:r>
      <w:proofErr w:type="spellEnd"/>
      <w:r w:rsidRPr="00302112">
        <w:rPr>
          <w:rFonts w:ascii="Times New Roman" w:eastAsia="Calibri" w:hAnsi="Times New Roman"/>
          <w:sz w:val="24"/>
          <w:szCs w:val="24"/>
        </w:rPr>
        <w:t>)</w:t>
      </w:r>
      <w:r w:rsidR="00204FFC" w:rsidRPr="00302112">
        <w:rPr>
          <w:rFonts w:ascii="Times New Roman" w:eastAsia="Calibri" w:hAnsi="Times New Roman"/>
          <w:sz w:val="24"/>
          <w:szCs w:val="24"/>
        </w:rPr>
        <w:t>(ix)(A), and</w:t>
      </w:r>
    </w:p>
    <w:p w14:paraId="65D2C344" w14:textId="1C182428" w:rsidR="00204FFC" w:rsidRPr="00302112" w:rsidRDefault="00204FFC" w:rsidP="00066041">
      <w:pPr>
        <w:pStyle w:val="ListParagraph"/>
        <w:numPr>
          <w:ilvl w:val="0"/>
          <w:numId w:val="28"/>
        </w:numPr>
        <w:rPr>
          <w:rFonts w:ascii="Times New Roman" w:eastAsia="Calibri" w:hAnsi="Times New Roman"/>
          <w:sz w:val="24"/>
          <w:szCs w:val="24"/>
        </w:rPr>
      </w:pPr>
      <w:r w:rsidRPr="00302112">
        <w:rPr>
          <w:rFonts w:ascii="Times New Roman" w:eastAsia="Calibri" w:hAnsi="Times New Roman"/>
          <w:sz w:val="24"/>
          <w:szCs w:val="24"/>
        </w:rPr>
        <w:t>SCC 14.16.900(2)(</w:t>
      </w:r>
      <w:proofErr w:type="spellStart"/>
      <w:r w:rsidRPr="00302112">
        <w:rPr>
          <w:rFonts w:ascii="Times New Roman" w:eastAsia="Calibri" w:hAnsi="Times New Roman"/>
          <w:sz w:val="24"/>
          <w:szCs w:val="24"/>
        </w:rPr>
        <w:t>i</w:t>
      </w:r>
      <w:proofErr w:type="spellEnd"/>
      <w:r w:rsidRPr="00302112">
        <w:rPr>
          <w:rFonts w:ascii="Times New Roman" w:eastAsia="Calibri" w:hAnsi="Times New Roman"/>
          <w:sz w:val="24"/>
          <w:szCs w:val="24"/>
        </w:rPr>
        <w:t>)(ix)(B)</w:t>
      </w:r>
    </w:p>
    <w:p w14:paraId="651174A0" w14:textId="77777777" w:rsidR="00194D95" w:rsidRDefault="00194D95" w:rsidP="000B695F">
      <w:pPr>
        <w:rPr>
          <w:rFonts w:ascii="Times New Roman" w:eastAsia="Calibri" w:hAnsi="Times New Roman"/>
          <w:sz w:val="24"/>
          <w:szCs w:val="24"/>
        </w:rPr>
      </w:pPr>
    </w:p>
    <w:p w14:paraId="1C9F593A" w14:textId="77777777" w:rsidR="00CF775F" w:rsidRDefault="00CF775F" w:rsidP="000B695F">
      <w:pPr>
        <w:rPr>
          <w:rFonts w:ascii="Times New Roman" w:eastAsia="Calibri" w:hAnsi="Times New Roman"/>
          <w:sz w:val="24"/>
          <w:szCs w:val="24"/>
        </w:rPr>
      </w:pPr>
    </w:p>
    <w:p w14:paraId="3A91D49B" w14:textId="6EFF0512" w:rsidR="00742A91" w:rsidRPr="002D38F2" w:rsidRDefault="00742A91" w:rsidP="00F355E4">
      <w:pPr>
        <w:pStyle w:val="ListParagraph"/>
        <w:numPr>
          <w:ilvl w:val="0"/>
          <w:numId w:val="36"/>
        </w:numPr>
        <w:spacing w:after="200" w:line="276" w:lineRule="auto"/>
        <w:ind w:left="270" w:hanging="270"/>
        <w:rPr>
          <w:rFonts w:ascii="Times New Roman" w:hAnsi="Times New Roman"/>
          <w:b/>
          <w:bCs/>
          <w:sz w:val="24"/>
          <w:szCs w:val="24"/>
        </w:rPr>
      </w:pPr>
      <w:r w:rsidRPr="002D38F2">
        <w:rPr>
          <w:rFonts w:ascii="Times New Roman" w:eastAsia="Calibri" w:hAnsi="Times New Roman"/>
          <w:b/>
          <w:bCs/>
          <w:sz w:val="24"/>
          <w:szCs w:val="24"/>
        </w:rPr>
        <w:lastRenderedPageBreak/>
        <w:t xml:space="preserve">Response to applicable criteria of </w:t>
      </w:r>
      <w:r w:rsidRPr="002D38F2">
        <w:rPr>
          <w:rFonts w:ascii="Times New Roman" w:hAnsi="Times New Roman"/>
          <w:b/>
          <w:bCs/>
          <w:sz w:val="24"/>
          <w:szCs w:val="24"/>
        </w:rPr>
        <w:t>SCC 14.16.900(1)(b)(v)(B):  The proposed </w:t>
      </w:r>
      <w:hyperlink r:id="rId22" w:history="1">
        <w:r w:rsidRPr="002D38F2">
          <w:rPr>
            <w:rStyle w:val="Hyperlink"/>
            <w:rFonts w:ascii="Times New Roman" w:hAnsi="Times New Roman"/>
            <w:b/>
            <w:bCs/>
            <w:color w:val="auto"/>
            <w:sz w:val="24"/>
            <w:szCs w:val="24"/>
          </w:rPr>
          <w:t>use</w:t>
        </w:r>
      </w:hyperlink>
      <w:r w:rsidRPr="002D38F2">
        <w:rPr>
          <w:rFonts w:ascii="Times New Roman" w:hAnsi="Times New Roman"/>
          <w:b/>
          <w:bCs/>
          <w:sz w:val="24"/>
          <w:szCs w:val="24"/>
        </w:rPr>
        <w:t> complies with the Skagit </w:t>
      </w:r>
      <w:hyperlink r:id="rId23" w:history="1">
        <w:r w:rsidRPr="002D38F2">
          <w:rPr>
            <w:rStyle w:val="Hyperlink"/>
            <w:rFonts w:ascii="Times New Roman" w:hAnsi="Times New Roman"/>
            <w:b/>
            <w:bCs/>
            <w:color w:val="auto"/>
            <w:sz w:val="24"/>
            <w:szCs w:val="24"/>
          </w:rPr>
          <w:t>County</w:t>
        </w:r>
      </w:hyperlink>
      <w:r w:rsidRPr="002D38F2">
        <w:rPr>
          <w:rFonts w:ascii="Times New Roman" w:hAnsi="Times New Roman"/>
          <w:b/>
          <w:bCs/>
          <w:sz w:val="24"/>
          <w:szCs w:val="24"/>
        </w:rPr>
        <w:t> Code.</w:t>
      </w:r>
    </w:p>
    <w:p w14:paraId="4D65001E" w14:textId="77777777" w:rsidR="00742A91" w:rsidRPr="002D38F2" w:rsidRDefault="00742A91" w:rsidP="00742A91">
      <w:pPr>
        <w:spacing w:after="200" w:line="276" w:lineRule="auto"/>
        <w:rPr>
          <w:rFonts w:ascii="Times New Roman" w:eastAsia="Calibri" w:hAnsi="Times New Roman"/>
          <w:b/>
          <w:bCs/>
          <w:sz w:val="24"/>
          <w:szCs w:val="24"/>
        </w:rPr>
      </w:pPr>
      <w:r w:rsidRPr="002D38F2">
        <w:rPr>
          <w:rFonts w:ascii="Times New Roman" w:eastAsia="Calibri" w:hAnsi="Times New Roman"/>
          <w:b/>
          <w:bCs/>
          <w:sz w:val="24"/>
          <w:szCs w:val="24"/>
        </w:rPr>
        <w:t>Staff Analysis:</w:t>
      </w:r>
    </w:p>
    <w:p w14:paraId="11E0528C" w14:textId="2C42B6FB" w:rsidR="00D70CA3" w:rsidRPr="002D38F2" w:rsidRDefault="00742A91" w:rsidP="00742A91">
      <w:pPr>
        <w:spacing w:after="200" w:line="276" w:lineRule="auto"/>
        <w:rPr>
          <w:rFonts w:ascii="Times New Roman" w:eastAsia="Calibri" w:hAnsi="Times New Roman"/>
          <w:sz w:val="24"/>
          <w:szCs w:val="24"/>
        </w:rPr>
      </w:pPr>
      <w:r w:rsidRPr="002D38F2">
        <w:rPr>
          <w:rFonts w:ascii="Times New Roman" w:eastAsia="Calibri" w:hAnsi="Times New Roman"/>
          <w:sz w:val="24"/>
          <w:szCs w:val="24"/>
        </w:rPr>
        <w:t xml:space="preserve">With this remand, the applicant’s representative provided the Department with </w:t>
      </w:r>
      <w:r w:rsidR="00F9154D" w:rsidRPr="002D38F2">
        <w:rPr>
          <w:rFonts w:ascii="Times New Roman" w:eastAsia="Calibri" w:hAnsi="Times New Roman"/>
          <w:sz w:val="24"/>
          <w:szCs w:val="24"/>
        </w:rPr>
        <w:t>an updated noise study, proposed new information, clarity regarding the</w:t>
      </w:r>
      <w:r w:rsidRPr="002D38F2">
        <w:rPr>
          <w:rFonts w:ascii="Times New Roman" w:eastAsia="Calibri" w:hAnsi="Times New Roman"/>
          <w:sz w:val="24"/>
          <w:szCs w:val="24"/>
        </w:rPr>
        <w:t xml:space="preserve"> exact number of dogs</w:t>
      </w:r>
      <w:r w:rsidR="00F9154D" w:rsidRPr="002D38F2">
        <w:rPr>
          <w:rFonts w:ascii="Times New Roman" w:eastAsia="Calibri" w:hAnsi="Times New Roman"/>
          <w:sz w:val="24"/>
          <w:szCs w:val="24"/>
        </w:rPr>
        <w:t xml:space="preserve"> that will be on site at any one time,</w:t>
      </w:r>
      <w:r w:rsidRPr="002D38F2">
        <w:rPr>
          <w:rFonts w:ascii="Times New Roman" w:eastAsia="Calibri" w:hAnsi="Times New Roman"/>
          <w:sz w:val="24"/>
          <w:szCs w:val="24"/>
        </w:rPr>
        <w:t xml:space="preserve"> and a revised site plan</w:t>
      </w:r>
      <w:r w:rsidR="00F9154D" w:rsidRPr="002D38F2">
        <w:rPr>
          <w:rFonts w:ascii="Times New Roman" w:eastAsia="Calibri" w:hAnsi="Times New Roman"/>
          <w:sz w:val="24"/>
          <w:szCs w:val="24"/>
        </w:rPr>
        <w:t xml:space="preserve"> </w:t>
      </w:r>
      <w:r w:rsidRPr="002D38F2">
        <w:rPr>
          <w:rFonts w:ascii="Times New Roman" w:eastAsia="Calibri" w:hAnsi="Times New Roman"/>
          <w:sz w:val="24"/>
          <w:szCs w:val="24"/>
        </w:rPr>
        <w:t xml:space="preserve">demonstrating how </w:t>
      </w:r>
      <w:r w:rsidR="00F9154D" w:rsidRPr="002D38F2">
        <w:rPr>
          <w:rFonts w:ascii="Times New Roman" w:eastAsia="Calibri" w:hAnsi="Times New Roman"/>
          <w:sz w:val="24"/>
          <w:szCs w:val="24"/>
        </w:rPr>
        <w:t>their proposal</w:t>
      </w:r>
      <w:r w:rsidRPr="002D38F2">
        <w:rPr>
          <w:rFonts w:ascii="Times New Roman" w:eastAsia="Calibri" w:hAnsi="Times New Roman"/>
          <w:sz w:val="24"/>
          <w:szCs w:val="24"/>
        </w:rPr>
        <w:t xml:space="preserve"> will comply with the criteria of </w:t>
      </w:r>
      <w:r w:rsidR="00D70CA3" w:rsidRPr="002D38F2">
        <w:rPr>
          <w:rFonts w:ascii="Times New Roman" w:eastAsia="Calibri" w:hAnsi="Times New Roman"/>
          <w:sz w:val="24"/>
          <w:szCs w:val="24"/>
        </w:rPr>
        <w:t xml:space="preserve"> </w:t>
      </w:r>
      <w:r w:rsidR="00B07A1B" w:rsidRPr="002D38F2">
        <w:rPr>
          <w:rFonts w:ascii="Times New Roman" w:eastAsia="Calibri" w:hAnsi="Times New Roman"/>
          <w:sz w:val="24"/>
          <w:szCs w:val="24"/>
        </w:rPr>
        <w:t xml:space="preserve">14.16.900(1)(b)(v)(C), </w:t>
      </w:r>
      <w:r w:rsidR="00D70CA3" w:rsidRPr="002D38F2">
        <w:rPr>
          <w:rFonts w:ascii="Times New Roman" w:eastAsia="Calibri" w:hAnsi="Times New Roman"/>
          <w:sz w:val="24"/>
          <w:szCs w:val="24"/>
        </w:rPr>
        <w:t>SCC 14.16.900(2)(</w:t>
      </w:r>
      <w:proofErr w:type="spellStart"/>
      <w:r w:rsidR="00D70CA3" w:rsidRPr="002D38F2">
        <w:rPr>
          <w:rFonts w:ascii="Times New Roman" w:eastAsia="Calibri" w:hAnsi="Times New Roman"/>
          <w:sz w:val="24"/>
          <w:szCs w:val="24"/>
        </w:rPr>
        <w:t>i</w:t>
      </w:r>
      <w:proofErr w:type="spellEnd"/>
      <w:r w:rsidR="00D70CA3" w:rsidRPr="002D38F2">
        <w:rPr>
          <w:rFonts w:ascii="Times New Roman" w:eastAsia="Calibri" w:hAnsi="Times New Roman"/>
          <w:sz w:val="24"/>
          <w:szCs w:val="24"/>
        </w:rPr>
        <w:t>)</w:t>
      </w:r>
      <w:r w:rsidR="009D7CB9" w:rsidRPr="002D38F2">
        <w:rPr>
          <w:rFonts w:ascii="Times New Roman" w:eastAsia="Calibri" w:hAnsi="Times New Roman"/>
          <w:sz w:val="24"/>
          <w:szCs w:val="24"/>
        </w:rPr>
        <w:t>(</w:t>
      </w:r>
      <w:proofErr w:type="spellStart"/>
      <w:r w:rsidR="009D7CB9" w:rsidRPr="002D38F2">
        <w:rPr>
          <w:rFonts w:ascii="Times New Roman" w:eastAsia="Calibri" w:hAnsi="Times New Roman"/>
          <w:sz w:val="24"/>
          <w:szCs w:val="24"/>
        </w:rPr>
        <w:t>i</w:t>
      </w:r>
      <w:proofErr w:type="spellEnd"/>
      <w:r w:rsidR="009D7CB9" w:rsidRPr="002D38F2">
        <w:rPr>
          <w:rFonts w:ascii="Times New Roman" w:eastAsia="Calibri" w:hAnsi="Times New Roman"/>
          <w:sz w:val="24"/>
          <w:szCs w:val="24"/>
        </w:rPr>
        <w:t>)</w:t>
      </w:r>
      <w:r w:rsidR="00D70CA3" w:rsidRPr="002D38F2">
        <w:rPr>
          <w:rFonts w:ascii="Times New Roman" w:eastAsia="Calibri" w:hAnsi="Times New Roman"/>
          <w:sz w:val="24"/>
          <w:szCs w:val="24"/>
        </w:rPr>
        <w:t>, SCC 14.16.900(2)(</w:t>
      </w:r>
      <w:proofErr w:type="spellStart"/>
      <w:r w:rsidR="00D70CA3" w:rsidRPr="002D38F2">
        <w:rPr>
          <w:rFonts w:ascii="Times New Roman" w:eastAsia="Calibri" w:hAnsi="Times New Roman"/>
          <w:sz w:val="24"/>
          <w:szCs w:val="24"/>
        </w:rPr>
        <w:t>i</w:t>
      </w:r>
      <w:proofErr w:type="spellEnd"/>
      <w:r w:rsidR="00D70CA3" w:rsidRPr="002D38F2">
        <w:rPr>
          <w:rFonts w:ascii="Times New Roman" w:eastAsia="Calibri" w:hAnsi="Times New Roman"/>
          <w:sz w:val="24"/>
          <w:szCs w:val="24"/>
        </w:rPr>
        <w:t>)(i</w:t>
      </w:r>
      <w:r w:rsidR="009D7CB9" w:rsidRPr="002D38F2">
        <w:rPr>
          <w:rFonts w:ascii="Times New Roman" w:eastAsia="Calibri" w:hAnsi="Times New Roman"/>
          <w:sz w:val="24"/>
          <w:szCs w:val="24"/>
        </w:rPr>
        <w:t>i</w:t>
      </w:r>
      <w:r w:rsidR="00D70CA3" w:rsidRPr="002D38F2">
        <w:rPr>
          <w:rFonts w:ascii="Times New Roman" w:eastAsia="Calibri" w:hAnsi="Times New Roman"/>
          <w:sz w:val="24"/>
          <w:szCs w:val="24"/>
        </w:rPr>
        <w:t>), SCC 14.16.900(2)(</w:t>
      </w:r>
      <w:proofErr w:type="spellStart"/>
      <w:r w:rsidR="00D70CA3" w:rsidRPr="002D38F2">
        <w:rPr>
          <w:rFonts w:ascii="Times New Roman" w:eastAsia="Calibri" w:hAnsi="Times New Roman"/>
          <w:sz w:val="24"/>
          <w:szCs w:val="24"/>
        </w:rPr>
        <w:t>i</w:t>
      </w:r>
      <w:proofErr w:type="spellEnd"/>
      <w:r w:rsidR="00D70CA3" w:rsidRPr="002D38F2">
        <w:rPr>
          <w:rFonts w:ascii="Times New Roman" w:eastAsia="Calibri" w:hAnsi="Times New Roman"/>
          <w:sz w:val="24"/>
          <w:szCs w:val="24"/>
        </w:rPr>
        <w:t>)(ix)(A), and SCC 14.16.900(2)(</w:t>
      </w:r>
      <w:proofErr w:type="spellStart"/>
      <w:r w:rsidR="00D70CA3" w:rsidRPr="002D38F2">
        <w:rPr>
          <w:rFonts w:ascii="Times New Roman" w:eastAsia="Calibri" w:hAnsi="Times New Roman"/>
          <w:sz w:val="24"/>
          <w:szCs w:val="24"/>
        </w:rPr>
        <w:t>i</w:t>
      </w:r>
      <w:proofErr w:type="spellEnd"/>
      <w:r w:rsidR="00D70CA3" w:rsidRPr="002D38F2">
        <w:rPr>
          <w:rFonts w:ascii="Times New Roman" w:eastAsia="Calibri" w:hAnsi="Times New Roman"/>
          <w:sz w:val="24"/>
          <w:szCs w:val="24"/>
        </w:rPr>
        <w:t>)(ix)(B)</w:t>
      </w:r>
    </w:p>
    <w:p w14:paraId="59011A43" w14:textId="4516AC64" w:rsidR="00742A91" w:rsidRPr="002D38F2" w:rsidRDefault="00742A91" w:rsidP="00742A91">
      <w:pPr>
        <w:spacing w:after="200" w:line="276" w:lineRule="auto"/>
        <w:rPr>
          <w:rFonts w:ascii="Times New Roman" w:eastAsia="Calibri" w:hAnsi="Times New Roman"/>
          <w:sz w:val="24"/>
          <w:szCs w:val="24"/>
        </w:rPr>
      </w:pPr>
      <w:r w:rsidRPr="002D38F2">
        <w:rPr>
          <w:rFonts w:ascii="Times New Roman" w:eastAsia="Calibri" w:hAnsi="Times New Roman"/>
          <w:sz w:val="24"/>
          <w:szCs w:val="24"/>
        </w:rPr>
        <w:t xml:space="preserve">Based on the submittal of this new information, the criteria of SCC 14.16.900(1)(b)(v)(B) can be met.  </w:t>
      </w:r>
    </w:p>
    <w:p w14:paraId="5BDC56F6" w14:textId="46B202CE" w:rsidR="005F7354" w:rsidRPr="002D38F2" w:rsidRDefault="00742A91" w:rsidP="000B695F">
      <w:pPr>
        <w:spacing w:after="200" w:line="276" w:lineRule="auto"/>
        <w:rPr>
          <w:rFonts w:ascii="Times New Roman" w:eastAsia="Calibri" w:hAnsi="Times New Roman"/>
          <w:sz w:val="24"/>
          <w:szCs w:val="24"/>
        </w:rPr>
      </w:pPr>
      <w:r w:rsidRPr="002D38F2">
        <w:rPr>
          <w:rFonts w:ascii="Times New Roman" w:eastAsia="Calibri" w:hAnsi="Times New Roman"/>
          <w:b/>
          <w:bCs/>
          <w:sz w:val="24"/>
          <w:szCs w:val="24"/>
        </w:rPr>
        <w:t>Meets:</w:t>
      </w:r>
      <w:r w:rsidRPr="002D38F2">
        <w:rPr>
          <w:rFonts w:ascii="Times New Roman" w:eastAsia="Calibri" w:hAnsi="Times New Roman"/>
          <w:sz w:val="24"/>
          <w:szCs w:val="24"/>
        </w:rPr>
        <w:t xml:space="preserve"> Yes. </w:t>
      </w:r>
    </w:p>
    <w:p w14:paraId="6F5A4D0E" w14:textId="7162D121" w:rsidR="000B695F" w:rsidRPr="0049064D" w:rsidRDefault="00B87D42" w:rsidP="000B695F">
      <w:pPr>
        <w:spacing w:after="200" w:line="276" w:lineRule="auto"/>
        <w:rPr>
          <w:rFonts w:ascii="Times New Roman" w:hAnsi="Times New Roman"/>
          <w:b/>
          <w:bCs/>
          <w:sz w:val="24"/>
          <w:szCs w:val="24"/>
        </w:rPr>
      </w:pPr>
      <w:r>
        <w:rPr>
          <w:rFonts w:ascii="Times New Roman" w:hAnsi="Times New Roman"/>
          <w:b/>
          <w:bCs/>
          <w:sz w:val="24"/>
          <w:szCs w:val="24"/>
        </w:rPr>
        <w:t>2</w:t>
      </w:r>
      <w:r w:rsidR="00F9154D">
        <w:rPr>
          <w:rFonts w:ascii="Times New Roman" w:hAnsi="Times New Roman"/>
          <w:b/>
          <w:bCs/>
          <w:sz w:val="24"/>
          <w:szCs w:val="24"/>
        </w:rPr>
        <w:t>)</w:t>
      </w:r>
      <w:r>
        <w:rPr>
          <w:rFonts w:ascii="Times New Roman" w:hAnsi="Times New Roman"/>
          <w:b/>
          <w:bCs/>
          <w:sz w:val="24"/>
          <w:szCs w:val="24"/>
        </w:rPr>
        <w:t xml:space="preserve"> Response to applicable criteria of </w:t>
      </w:r>
      <w:r w:rsidR="000B695F" w:rsidRPr="0049064D">
        <w:rPr>
          <w:rFonts w:ascii="Times New Roman" w:hAnsi="Times New Roman"/>
          <w:b/>
          <w:bCs/>
          <w:sz w:val="24"/>
          <w:szCs w:val="24"/>
        </w:rPr>
        <w:t>SCC 14.16.900(1)(</w:t>
      </w:r>
      <w:proofErr w:type="gramStart"/>
      <w:r w:rsidR="000B695F" w:rsidRPr="0049064D">
        <w:rPr>
          <w:rFonts w:ascii="Times New Roman" w:hAnsi="Times New Roman"/>
          <w:b/>
          <w:bCs/>
          <w:sz w:val="24"/>
          <w:szCs w:val="24"/>
        </w:rPr>
        <w:t>b)(v</w:t>
      </w:r>
      <w:proofErr w:type="gramEnd"/>
      <w:r w:rsidR="000B695F" w:rsidRPr="0049064D">
        <w:rPr>
          <w:rFonts w:ascii="Times New Roman" w:hAnsi="Times New Roman"/>
          <w:b/>
          <w:bCs/>
          <w:sz w:val="24"/>
          <w:szCs w:val="24"/>
        </w:rPr>
        <w:t xml:space="preserve">)(C): The proposed use will not </w:t>
      </w:r>
      <w:r w:rsidR="000B695F" w:rsidRPr="00A2546C">
        <w:rPr>
          <w:rFonts w:ascii="Times New Roman" w:hAnsi="Times New Roman"/>
          <w:b/>
          <w:bCs/>
          <w:sz w:val="24"/>
          <w:szCs w:val="24"/>
        </w:rPr>
        <w:t>create undue noise</w:t>
      </w:r>
      <w:r w:rsidR="000B695F" w:rsidRPr="0049064D">
        <w:rPr>
          <w:rFonts w:ascii="Times New Roman" w:hAnsi="Times New Roman"/>
          <w:b/>
          <w:bCs/>
          <w:sz w:val="24"/>
          <w:szCs w:val="24"/>
        </w:rPr>
        <w:t xml:space="preserve">, odor, heat, vibration, air and water pollution impacts on surrounding, existing, or potential dwelling units, based on the performance standards of SCC 14.16.840. </w:t>
      </w:r>
    </w:p>
    <w:p w14:paraId="764AF5D0" w14:textId="77777777" w:rsidR="000B695F" w:rsidRPr="0049064D" w:rsidRDefault="000B695F" w:rsidP="000B695F">
      <w:pPr>
        <w:ind w:firstLine="720"/>
        <w:rPr>
          <w:rFonts w:ascii="Times New Roman" w:eastAsia="Calibri" w:hAnsi="Times New Roman"/>
          <w:b/>
          <w:bCs/>
          <w:sz w:val="24"/>
          <w:szCs w:val="24"/>
        </w:rPr>
      </w:pPr>
      <w:r w:rsidRPr="0049064D">
        <w:rPr>
          <w:rFonts w:ascii="Times New Roman" w:eastAsia="Calibri" w:hAnsi="Times New Roman"/>
          <w:b/>
          <w:bCs/>
          <w:sz w:val="24"/>
          <w:szCs w:val="24"/>
        </w:rPr>
        <w:t>Staff Analysis:</w:t>
      </w:r>
    </w:p>
    <w:p w14:paraId="1003BAA9" w14:textId="77777777" w:rsidR="006B486C" w:rsidRDefault="006B486C" w:rsidP="00302112">
      <w:pPr>
        <w:rPr>
          <w:rFonts w:ascii="Times New Roman" w:eastAsia="Calibri" w:hAnsi="Times New Roman"/>
          <w:sz w:val="24"/>
          <w:szCs w:val="24"/>
        </w:rPr>
      </w:pPr>
    </w:p>
    <w:p w14:paraId="6F8CA4C6" w14:textId="6C5F2E87" w:rsidR="000329A0" w:rsidRDefault="004D71EF" w:rsidP="00B22A96">
      <w:pPr>
        <w:ind w:left="720"/>
        <w:rPr>
          <w:rFonts w:ascii="Times New Roman" w:eastAsia="Calibri" w:hAnsi="Times New Roman"/>
          <w:sz w:val="24"/>
          <w:szCs w:val="24"/>
        </w:rPr>
      </w:pPr>
      <w:r>
        <w:rPr>
          <w:rFonts w:ascii="Times New Roman" w:eastAsia="Calibri" w:hAnsi="Times New Roman"/>
          <w:sz w:val="24"/>
          <w:szCs w:val="24"/>
        </w:rPr>
        <w:t>With this remand, the</w:t>
      </w:r>
      <w:r w:rsidRPr="0049064D">
        <w:rPr>
          <w:rFonts w:ascii="Times New Roman" w:eastAsia="Calibri" w:hAnsi="Times New Roman"/>
          <w:sz w:val="24"/>
          <w:szCs w:val="24"/>
        </w:rPr>
        <w:t xml:space="preserve"> </w:t>
      </w:r>
      <w:r w:rsidR="000B695F" w:rsidRPr="0049064D">
        <w:rPr>
          <w:rFonts w:ascii="Times New Roman" w:eastAsia="Calibri" w:hAnsi="Times New Roman"/>
          <w:sz w:val="24"/>
          <w:szCs w:val="24"/>
        </w:rPr>
        <w:t xml:space="preserve">applicant’s noise engineer </w:t>
      </w:r>
      <w:r w:rsidR="000E3169">
        <w:rPr>
          <w:rFonts w:ascii="Times New Roman" w:eastAsia="Calibri" w:hAnsi="Times New Roman"/>
          <w:sz w:val="24"/>
          <w:szCs w:val="24"/>
        </w:rPr>
        <w:t xml:space="preserve">submitted a new </w:t>
      </w:r>
      <w:r w:rsidR="006F0782">
        <w:rPr>
          <w:rFonts w:ascii="Times New Roman" w:eastAsia="Calibri" w:hAnsi="Times New Roman"/>
          <w:sz w:val="24"/>
          <w:szCs w:val="24"/>
        </w:rPr>
        <w:t xml:space="preserve">noise </w:t>
      </w:r>
      <w:r w:rsidR="000E3169">
        <w:rPr>
          <w:rFonts w:ascii="Times New Roman" w:eastAsia="Calibri" w:hAnsi="Times New Roman"/>
          <w:sz w:val="24"/>
          <w:szCs w:val="24"/>
        </w:rPr>
        <w:t xml:space="preserve">study along with proposed </w:t>
      </w:r>
      <w:r w:rsidR="006B486C">
        <w:rPr>
          <w:rFonts w:ascii="Times New Roman" w:eastAsia="Calibri" w:hAnsi="Times New Roman"/>
          <w:sz w:val="24"/>
          <w:szCs w:val="24"/>
        </w:rPr>
        <w:t xml:space="preserve">mitigation. </w:t>
      </w:r>
      <w:r w:rsidR="000B695F" w:rsidRPr="0049064D">
        <w:rPr>
          <w:rFonts w:ascii="Times New Roman" w:eastAsia="Calibri" w:hAnsi="Times New Roman"/>
          <w:sz w:val="24"/>
          <w:szCs w:val="24"/>
        </w:rPr>
        <w:t xml:space="preserve">The </w:t>
      </w:r>
      <w:r w:rsidR="00871863">
        <w:rPr>
          <w:rFonts w:ascii="Times New Roman" w:eastAsia="Calibri" w:hAnsi="Times New Roman"/>
          <w:sz w:val="24"/>
          <w:szCs w:val="24"/>
        </w:rPr>
        <w:t>p</w:t>
      </w:r>
      <w:r w:rsidR="000B695F" w:rsidRPr="0049064D">
        <w:rPr>
          <w:rFonts w:ascii="Times New Roman" w:eastAsia="Calibri" w:hAnsi="Times New Roman"/>
          <w:sz w:val="24"/>
          <w:szCs w:val="24"/>
        </w:rPr>
        <w:t xml:space="preserve">roposed </w:t>
      </w:r>
      <w:r w:rsidR="00871863">
        <w:rPr>
          <w:rFonts w:ascii="Times New Roman" w:eastAsia="Calibri" w:hAnsi="Times New Roman"/>
          <w:sz w:val="24"/>
          <w:szCs w:val="24"/>
        </w:rPr>
        <w:t>m</w:t>
      </w:r>
      <w:r w:rsidR="000B695F" w:rsidRPr="0049064D">
        <w:rPr>
          <w:rFonts w:ascii="Times New Roman" w:eastAsia="Calibri" w:hAnsi="Times New Roman"/>
          <w:sz w:val="24"/>
          <w:szCs w:val="24"/>
        </w:rPr>
        <w:t xml:space="preserve">itigation included seven (7) itemized measures to demonstrate compliance with Skagit County Code.  </w:t>
      </w:r>
    </w:p>
    <w:p w14:paraId="59028DE1" w14:textId="77777777" w:rsidR="000329A0" w:rsidRDefault="000329A0" w:rsidP="000B695F">
      <w:pPr>
        <w:ind w:left="720"/>
        <w:rPr>
          <w:rFonts w:ascii="Times New Roman" w:eastAsia="Calibri" w:hAnsi="Times New Roman"/>
          <w:sz w:val="24"/>
          <w:szCs w:val="24"/>
        </w:rPr>
      </w:pPr>
    </w:p>
    <w:p w14:paraId="09EC48D0" w14:textId="683E9E39" w:rsidR="00B22A96" w:rsidRDefault="000B695F" w:rsidP="00F355E4">
      <w:pPr>
        <w:ind w:left="720"/>
        <w:rPr>
          <w:rFonts w:ascii="Times New Roman" w:eastAsia="Calibri" w:hAnsi="Times New Roman"/>
          <w:sz w:val="24"/>
          <w:szCs w:val="24"/>
        </w:rPr>
      </w:pPr>
      <w:r w:rsidRPr="0049064D">
        <w:rPr>
          <w:rFonts w:ascii="Times New Roman" w:eastAsia="Calibri" w:hAnsi="Times New Roman"/>
          <w:sz w:val="24"/>
          <w:szCs w:val="24"/>
        </w:rPr>
        <w:t>A revised “</w:t>
      </w:r>
      <w:r w:rsidRPr="0049064D">
        <w:rPr>
          <w:rFonts w:ascii="Times New Roman" w:eastAsia="Calibri" w:hAnsi="Times New Roman"/>
          <w:i/>
          <w:iCs/>
          <w:sz w:val="24"/>
          <w:szCs w:val="24"/>
        </w:rPr>
        <w:t>Noise Mitigation Plan</w:t>
      </w:r>
      <w:r w:rsidRPr="0049064D">
        <w:rPr>
          <w:rFonts w:ascii="Times New Roman" w:eastAsia="Calibri" w:hAnsi="Times New Roman"/>
          <w:sz w:val="24"/>
          <w:szCs w:val="24"/>
        </w:rPr>
        <w:t>” dated April 23, 2025, (</w:t>
      </w:r>
      <w:r w:rsidRPr="0049064D">
        <w:rPr>
          <w:rFonts w:ascii="Times New Roman" w:hAnsi="Times New Roman"/>
          <w:bCs/>
          <w:i/>
          <w:iCs/>
          <w:spacing w:val="-2"/>
          <w:sz w:val="24"/>
          <w:szCs w:val="24"/>
        </w:rPr>
        <w:t>Hearing Examiner</w:t>
      </w:r>
      <w:r w:rsidRPr="0049064D">
        <w:rPr>
          <w:rFonts w:ascii="Times New Roman" w:hAnsi="Times New Roman"/>
          <w:sz w:val="24"/>
          <w:szCs w:val="24"/>
        </w:rPr>
        <w:t xml:space="preserve"> “</w:t>
      </w:r>
      <w:r w:rsidRPr="0049064D">
        <w:rPr>
          <w:rFonts w:ascii="Times New Roman" w:hAnsi="Times New Roman"/>
          <w:i/>
          <w:iCs/>
          <w:sz w:val="24"/>
          <w:szCs w:val="24"/>
        </w:rPr>
        <w:t>Exhibit Listing”</w:t>
      </w:r>
      <w:r w:rsidRPr="0049064D">
        <w:rPr>
          <w:rFonts w:ascii="Times New Roman" w:eastAsia="Calibri" w:hAnsi="Times New Roman"/>
          <w:sz w:val="24"/>
          <w:szCs w:val="24"/>
        </w:rPr>
        <w:t xml:space="preserve"> </w:t>
      </w:r>
      <w:r w:rsidRPr="0049064D">
        <w:rPr>
          <w:rFonts w:ascii="Times New Roman" w:eastAsia="Calibri" w:hAnsi="Times New Roman"/>
          <w:i/>
          <w:iCs/>
          <w:sz w:val="24"/>
          <w:szCs w:val="24"/>
        </w:rPr>
        <w:t>Exhibit #26C</w:t>
      </w:r>
      <w:r w:rsidRPr="0049064D">
        <w:rPr>
          <w:rFonts w:ascii="Times New Roman" w:eastAsia="Calibri" w:hAnsi="Times New Roman"/>
          <w:sz w:val="24"/>
          <w:szCs w:val="24"/>
        </w:rPr>
        <w:t>) has also been submitted by the Applicants representative (Mr. Ojala) in response to the Superior Court Order remand, which further expands on the 7 mitigation points to “</w:t>
      </w:r>
      <w:r w:rsidRPr="0049064D">
        <w:rPr>
          <w:rFonts w:ascii="Times New Roman" w:eastAsia="Calibri" w:hAnsi="Times New Roman"/>
          <w:i/>
          <w:iCs/>
          <w:sz w:val="24"/>
          <w:szCs w:val="24"/>
        </w:rPr>
        <w:t>reinforce and show compliance with the codes in this Application, and address the noise concerns raised in the matter,…”</w:t>
      </w:r>
      <w:r w:rsidRPr="0049064D">
        <w:rPr>
          <w:rFonts w:ascii="Times New Roman" w:eastAsia="Calibri" w:hAnsi="Times New Roman"/>
          <w:sz w:val="24"/>
          <w:szCs w:val="24"/>
        </w:rPr>
        <w:t xml:space="preserve">.  </w:t>
      </w:r>
    </w:p>
    <w:p w14:paraId="58FFA714" w14:textId="77777777" w:rsidR="00B22A96" w:rsidRDefault="00B22A96" w:rsidP="000B695F">
      <w:pPr>
        <w:ind w:left="720"/>
        <w:rPr>
          <w:rFonts w:ascii="Times New Roman" w:eastAsia="Calibri" w:hAnsi="Times New Roman"/>
          <w:sz w:val="24"/>
          <w:szCs w:val="24"/>
        </w:rPr>
      </w:pPr>
    </w:p>
    <w:p w14:paraId="5FEEA3C1" w14:textId="0800805A" w:rsidR="000B695F" w:rsidRPr="0049064D" w:rsidRDefault="000B695F" w:rsidP="000B695F">
      <w:pPr>
        <w:ind w:left="720"/>
        <w:rPr>
          <w:rFonts w:ascii="Times New Roman" w:eastAsia="Calibri" w:hAnsi="Times New Roman"/>
          <w:sz w:val="24"/>
          <w:szCs w:val="24"/>
        </w:rPr>
      </w:pPr>
      <w:r w:rsidRPr="0049064D">
        <w:rPr>
          <w:rFonts w:ascii="Times New Roman" w:eastAsia="Calibri" w:hAnsi="Times New Roman"/>
          <w:sz w:val="24"/>
          <w:szCs w:val="24"/>
        </w:rPr>
        <w:t xml:space="preserve">The </w:t>
      </w:r>
      <w:r w:rsidR="00871863">
        <w:rPr>
          <w:rFonts w:ascii="Times New Roman" w:eastAsia="Calibri" w:hAnsi="Times New Roman"/>
          <w:sz w:val="24"/>
          <w:szCs w:val="24"/>
        </w:rPr>
        <w:t>additional</w:t>
      </w:r>
      <w:r w:rsidR="00871863" w:rsidRPr="0049064D">
        <w:rPr>
          <w:rFonts w:ascii="Times New Roman" w:eastAsia="Calibri" w:hAnsi="Times New Roman"/>
          <w:sz w:val="24"/>
          <w:szCs w:val="24"/>
        </w:rPr>
        <w:t xml:space="preserve"> </w:t>
      </w:r>
      <w:r w:rsidRPr="0049064D">
        <w:rPr>
          <w:rFonts w:ascii="Times New Roman" w:eastAsia="Calibri" w:hAnsi="Times New Roman"/>
          <w:sz w:val="24"/>
          <w:szCs w:val="24"/>
        </w:rPr>
        <w:t>“</w:t>
      </w:r>
      <w:r w:rsidRPr="0049064D">
        <w:rPr>
          <w:rFonts w:ascii="Times New Roman" w:eastAsia="Calibri" w:hAnsi="Times New Roman"/>
          <w:i/>
          <w:iCs/>
          <w:sz w:val="24"/>
          <w:szCs w:val="24"/>
        </w:rPr>
        <w:t>Noise Mitigation Plan</w:t>
      </w:r>
      <w:r w:rsidRPr="0049064D">
        <w:rPr>
          <w:rFonts w:ascii="Times New Roman" w:eastAsia="Calibri" w:hAnsi="Times New Roman"/>
          <w:sz w:val="24"/>
          <w:szCs w:val="24"/>
        </w:rPr>
        <w:t>” includes the following:</w:t>
      </w:r>
    </w:p>
    <w:p w14:paraId="4A4C4145" w14:textId="77777777" w:rsidR="0049064D" w:rsidRPr="0049064D" w:rsidRDefault="0049064D" w:rsidP="000B695F">
      <w:pPr>
        <w:ind w:left="720"/>
        <w:rPr>
          <w:rFonts w:ascii="Times New Roman" w:eastAsia="Calibri" w:hAnsi="Times New Roman"/>
          <w:sz w:val="24"/>
          <w:szCs w:val="24"/>
        </w:rPr>
      </w:pPr>
    </w:p>
    <w:p w14:paraId="610D0CFC" w14:textId="77777777" w:rsidR="000B695F" w:rsidRPr="0049064D" w:rsidRDefault="000B695F" w:rsidP="000B695F">
      <w:pPr>
        <w:pStyle w:val="ListParagraph"/>
        <w:widowControl w:val="0"/>
        <w:numPr>
          <w:ilvl w:val="0"/>
          <w:numId w:val="24"/>
        </w:numPr>
        <w:autoSpaceDE w:val="0"/>
        <w:autoSpaceDN w:val="0"/>
        <w:contextualSpacing w:val="0"/>
        <w:rPr>
          <w:rFonts w:ascii="Times New Roman" w:eastAsia="Calibri" w:hAnsi="Times New Roman"/>
          <w:sz w:val="24"/>
          <w:szCs w:val="24"/>
        </w:rPr>
      </w:pPr>
      <w:r w:rsidRPr="0049064D">
        <w:rPr>
          <w:rFonts w:ascii="Times New Roman" w:eastAsia="Calibri" w:hAnsi="Times New Roman"/>
          <w:sz w:val="24"/>
          <w:szCs w:val="24"/>
        </w:rPr>
        <w:t xml:space="preserve">The number of adult intact dogs in the Kennel Building is maximum 10, and no more than 40 dogs including </w:t>
      </w:r>
      <w:proofErr w:type="gramStart"/>
      <w:r w:rsidRPr="0049064D">
        <w:rPr>
          <w:rFonts w:ascii="Times New Roman" w:eastAsia="Calibri" w:hAnsi="Times New Roman"/>
          <w:sz w:val="24"/>
          <w:szCs w:val="24"/>
        </w:rPr>
        <w:t>puppies</w:t>
      </w:r>
      <w:proofErr w:type="gramEnd"/>
      <w:r w:rsidRPr="0049064D">
        <w:rPr>
          <w:rFonts w:ascii="Times New Roman" w:eastAsia="Calibri" w:hAnsi="Times New Roman"/>
          <w:sz w:val="24"/>
          <w:szCs w:val="24"/>
        </w:rPr>
        <w:t xml:space="preserve"> total.</w:t>
      </w:r>
    </w:p>
    <w:p w14:paraId="4CB812A3" w14:textId="77777777" w:rsidR="000B695F" w:rsidRPr="0049064D" w:rsidRDefault="000B695F" w:rsidP="000B695F">
      <w:pPr>
        <w:pStyle w:val="ListParagraph"/>
        <w:widowControl w:val="0"/>
        <w:numPr>
          <w:ilvl w:val="0"/>
          <w:numId w:val="24"/>
        </w:numPr>
        <w:autoSpaceDE w:val="0"/>
        <w:autoSpaceDN w:val="0"/>
        <w:contextualSpacing w:val="0"/>
        <w:rPr>
          <w:rFonts w:ascii="Times New Roman" w:eastAsia="Calibri" w:hAnsi="Times New Roman"/>
          <w:sz w:val="24"/>
          <w:szCs w:val="24"/>
        </w:rPr>
      </w:pPr>
      <w:r w:rsidRPr="0049064D">
        <w:rPr>
          <w:rFonts w:ascii="Times New Roman" w:eastAsia="Calibri" w:hAnsi="Times New Roman"/>
          <w:sz w:val="24"/>
          <w:szCs w:val="24"/>
        </w:rPr>
        <w:t>Exercise Plan for dogs in the Kennel Run:</w:t>
      </w:r>
    </w:p>
    <w:p w14:paraId="4CAFD10E" w14:textId="77777777" w:rsidR="000B695F" w:rsidRPr="0049064D" w:rsidRDefault="000B695F" w:rsidP="000B695F">
      <w:pPr>
        <w:pStyle w:val="ListParagraph"/>
        <w:widowControl w:val="0"/>
        <w:numPr>
          <w:ilvl w:val="0"/>
          <w:numId w:val="25"/>
        </w:numPr>
        <w:autoSpaceDE w:val="0"/>
        <w:autoSpaceDN w:val="0"/>
        <w:contextualSpacing w:val="0"/>
        <w:rPr>
          <w:rFonts w:ascii="Times New Roman" w:eastAsia="Calibri" w:hAnsi="Times New Roman"/>
          <w:sz w:val="24"/>
          <w:szCs w:val="24"/>
        </w:rPr>
      </w:pPr>
      <w:r w:rsidRPr="0049064D">
        <w:rPr>
          <w:rFonts w:ascii="Times New Roman" w:eastAsia="Calibri" w:hAnsi="Times New Roman"/>
          <w:sz w:val="24"/>
          <w:szCs w:val="24"/>
        </w:rPr>
        <w:t>At most only 8 dogs outside in the kennel run at a time, separated by size and disposition to keep noise to a minimum.</w:t>
      </w:r>
    </w:p>
    <w:p w14:paraId="0FF3D7C3" w14:textId="77777777" w:rsidR="000B695F" w:rsidRPr="0049064D" w:rsidRDefault="000B695F" w:rsidP="000B695F">
      <w:pPr>
        <w:pStyle w:val="ListParagraph"/>
        <w:widowControl w:val="0"/>
        <w:numPr>
          <w:ilvl w:val="0"/>
          <w:numId w:val="25"/>
        </w:numPr>
        <w:autoSpaceDE w:val="0"/>
        <w:autoSpaceDN w:val="0"/>
        <w:contextualSpacing w:val="0"/>
        <w:rPr>
          <w:rFonts w:ascii="Times New Roman" w:eastAsia="Calibri" w:hAnsi="Times New Roman"/>
          <w:sz w:val="24"/>
          <w:szCs w:val="24"/>
        </w:rPr>
      </w:pPr>
      <w:r w:rsidRPr="0049064D">
        <w:rPr>
          <w:rFonts w:ascii="Times New Roman" w:eastAsia="Calibri" w:hAnsi="Times New Roman"/>
          <w:sz w:val="24"/>
          <w:szCs w:val="24"/>
        </w:rPr>
        <w:t>Keep exercise duration time to 29 minutes or less in the kennel run if dogs are barking.</w:t>
      </w:r>
    </w:p>
    <w:p w14:paraId="18A906DE" w14:textId="77777777" w:rsidR="000B695F" w:rsidRPr="0049064D" w:rsidRDefault="000B695F" w:rsidP="000B695F">
      <w:pPr>
        <w:pStyle w:val="ListParagraph"/>
        <w:widowControl w:val="0"/>
        <w:numPr>
          <w:ilvl w:val="0"/>
          <w:numId w:val="24"/>
        </w:numPr>
        <w:autoSpaceDE w:val="0"/>
        <w:autoSpaceDN w:val="0"/>
        <w:contextualSpacing w:val="0"/>
        <w:rPr>
          <w:rFonts w:ascii="Times New Roman" w:eastAsia="Calibri" w:hAnsi="Times New Roman"/>
          <w:sz w:val="24"/>
          <w:szCs w:val="24"/>
        </w:rPr>
      </w:pPr>
      <w:r w:rsidRPr="0049064D">
        <w:rPr>
          <w:rFonts w:ascii="Times New Roman" w:eastAsia="Calibri" w:hAnsi="Times New Roman"/>
          <w:sz w:val="24"/>
          <w:szCs w:val="24"/>
        </w:rPr>
        <w:t>No dogs in the Workshop Building near the property to the west.</w:t>
      </w:r>
    </w:p>
    <w:p w14:paraId="277940E0" w14:textId="77777777" w:rsidR="000B695F" w:rsidRPr="0049064D" w:rsidRDefault="000B695F" w:rsidP="000B695F">
      <w:pPr>
        <w:pStyle w:val="ListParagraph"/>
        <w:widowControl w:val="0"/>
        <w:numPr>
          <w:ilvl w:val="0"/>
          <w:numId w:val="24"/>
        </w:numPr>
        <w:autoSpaceDE w:val="0"/>
        <w:autoSpaceDN w:val="0"/>
        <w:contextualSpacing w:val="0"/>
        <w:rPr>
          <w:rFonts w:ascii="Times New Roman" w:eastAsia="Calibri" w:hAnsi="Times New Roman"/>
          <w:sz w:val="24"/>
          <w:szCs w:val="24"/>
        </w:rPr>
      </w:pPr>
      <w:r w:rsidRPr="0049064D">
        <w:rPr>
          <w:rFonts w:ascii="Times New Roman" w:eastAsia="Calibri" w:hAnsi="Times New Roman"/>
          <w:sz w:val="24"/>
          <w:szCs w:val="24"/>
        </w:rPr>
        <w:t xml:space="preserve">Install a six-foot solid wooden fence around the outdoor kennel run area, or at least a six-foot solid fence set back 50 feet from the property line.  Plant a hedgerow around the fence as </w:t>
      </w:r>
      <w:proofErr w:type="gramStart"/>
      <w:r w:rsidRPr="0049064D">
        <w:rPr>
          <w:rFonts w:ascii="Times New Roman" w:eastAsia="Calibri" w:hAnsi="Times New Roman"/>
          <w:sz w:val="24"/>
          <w:szCs w:val="24"/>
        </w:rPr>
        <w:t>an added bonus</w:t>
      </w:r>
      <w:proofErr w:type="gramEnd"/>
      <w:r w:rsidRPr="0049064D">
        <w:rPr>
          <w:rFonts w:ascii="Times New Roman" w:eastAsia="Calibri" w:hAnsi="Times New Roman"/>
          <w:sz w:val="24"/>
          <w:szCs w:val="24"/>
        </w:rPr>
        <w:t xml:space="preserve"> and aesthetic.</w:t>
      </w:r>
    </w:p>
    <w:p w14:paraId="71BA9D20" w14:textId="77777777" w:rsidR="000B695F" w:rsidRPr="0049064D" w:rsidRDefault="000B695F" w:rsidP="000B695F">
      <w:pPr>
        <w:pStyle w:val="ListParagraph"/>
        <w:widowControl w:val="0"/>
        <w:numPr>
          <w:ilvl w:val="0"/>
          <w:numId w:val="24"/>
        </w:numPr>
        <w:autoSpaceDE w:val="0"/>
        <w:autoSpaceDN w:val="0"/>
        <w:contextualSpacing w:val="0"/>
        <w:rPr>
          <w:rFonts w:ascii="Times New Roman" w:eastAsia="Calibri" w:hAnsi="Times New Roman"/>
          <w:sz w:val="24"/>
          <w:szCs w:val="24"/>
        </w:rPr>
      </w:pPr>
      <w:r w:rsidRPr="0049064D">
        <w:rPr>
          <w:rFonts w:ascii="Times New Roman" w:eastAsia="Calibri" w:hAnsi="Times New Roman"/>
          <w:sz w:val="24"/>
          <w:szCs w:val="24"/>
        </w:rPr>
        <w:t xml:space="preserve">A 1-800 number people can call notifying the owners of Puget Sound Doodles if there are dogs barking from the Site – keeping in mind that immediately adjacent </w:t>
      </w:r>
      <w:r w:rsidRPr="0049064D">
        <w:rPr>
          <w:rFonts w:ascii="Times New Roman" w:eastAsia="Calibri" w:hAnsi="Times New Roman"/>
          <w:sz w:val="24"/>
          <w:szCs w:val="24"/>
        </w:rPr>
        <w:lastRenderedPageBreak/>
        <w:t>neighbors’ and many others in the neighborhood have outdoor dogs that bark that are audible.</w:t>
      </w:r>
    </w:p>
    <w:p w14:paraId="1F2AC6F8" w14:textId="77777777" w:rsidR="000B695F" w:rsidRPr="0049064D" w:rsidRDefault="000B695F" w:rsidP="000B695F">
      <w:pPr>
        <w:pStyle w:val="ListParagraph"/>
        <w:widowControl w:val="0"/>
        <w:numPr>
          <w:ilvl w:val="0"/>
          <w:numId w:val="24"/>
        </w:numPr>
        <w:autoSpaceDE w:val="0"/>
        <w:autoSpaceDN w:val="0"/>
        <w:contextualSpacing w:val="0"/>
        <w:rPr>
          <w:rFonts w:ascii="Times New Roman" w:eastAsia="Calibri" w:hAnsi="Times New Roman"/>
          <w:sz w:val="24"/>
          <w:szCs w:val="24"/>
        </w:rPr>
      </w:pPr>
      <w:r w:rsidRPr="0049064D">
        <w:rPr>
          <w:rFonts w:ascii="Times New Roman" w:eastAsia="Calibri" w:hAnsi="Times New Roman"/>
          <w:sz w:val="24"/>
          <w:szCs w:val="24"/>
        </w:rPr>
        <w:t>Install noise monitors at or near the Site property line that will notify the Applicant’s phone of any decibel exceedances, for adaptive management.</w:t>
      </w:r>
    </w:p>
    <w:p w14:paraId="471FD2C3" w14:textId="77777777" w:rsidR="000B695F" w:rsidRPr="0049064D" w:rsidRDefault="000B695F" w:rsidP="000B695F">
      <w:pPr>
        <w:pStyle w:val="ListParagraph"/>
        <w:widowControl w:val="0"/>
        <w:numPr>
          <w:ilvl w:val="0"/>
          <w:numId w:val="24"/>
        </w:numPr>
        <w:autoSpaceDE w:val="0"/>
        <w:autoSpaceDN w:val="0"/>
        <w:contextualSpacing w:val="0"/>
        <w:rPr>
          <w:rFonts w:ascii="Times New Roman" w:eastAsia="Calibri" w:hAnsi="Times New Roman"/>
          <w:sz w:val="24"/>
          <w:szCs w:val="24"/>
        </w:rPr>
      </w:pPr>
      <w:r w:rsidRPr="0049064D">
        <w:rPr>
          <w:rFonts w:ascii="Times New Roman" w:eastAsia="Calibri" w:hAnsi="Times New Roman"/>
          <w:sz w:val="24"/>
          <w:szCs w:val="24"/>
        </w:rPr>
        <w:t xml:space="preserve">Install and/or maintain USDA approved climate control within the Kennel Building including backup generators for summer and wood burning stove for winter.  This enables the windows to be </w:t>
      </w:r>
      <w:proofErr w:type="gramStart"/>
      <w:r w:rsidRPr="0049064D">
        <w:rPr>
          <w:rFonts w:ascii="Times New Roman" w:eastAsia="Calibri" w:hAnsi="Times New Roman"/>
          <w:sz w:val="24"/>
          <w:szCs w:val="24"/>
        </w:rPr>
        <w:t>closed at all times</w:t>
      </w:r>
      <w:proofErr w:type="gramEnd"/>
      <w:r w:rsidRPr="0049064D">
        <w:rPr>
          <w:rFonts w:ascii="Times New Roman" w:eastAsia="Calibri" w:hAnsi="Times New Roman"/>
          <w:sz w:val="24"/>
          <w:szCs w:val="24"/>
        </w:rPr>
        <w:t>, further reducing potential noise from the Kennel Building.</w:t>
      </w:r>
    </w:p>
    <w:p w14:paraId="5EEFDBBD" w14:textId="3F59C7D7" w:rsidR="000162EF" w:rsidRDefault="000162EF" w:rsidP="00B22A96">
      <w:pPr>
        <w:ind w:left="720"/>
        <w:jc w:val="both"/>
        <w:rPr>
          <w:rFonts w:ascii="Times New Roman" w:eastAsia="Calibri" w:hAnsi="Times New Roman"/>
          <w:sz w:val="24"/>
          <w:szCs w:val="24"/>
        </w:rPr>
      </w:pPr>
    </w:p>
    <w:p w14:paraId="6C2D272A" w14:textId="352863F8" w:rsidR="0096632C" w:rsidRDefault="000162EF" w:rsidP="00B22A96">
      <w:pPr>
        <w:ind w:left="720"/>
        <w:jc w:val="both"/>
        <w:rPr>
          <w:rFonts w:ascii="Times New Roman" w:eastAsia="Calibri" w:hAnsi="Times New Roman"/>
          <w:sz w:val="24"/>
          <w:szCs w:val="24"/>
        </w:rPr>
      </w:pPr>
      <w:r>
        <w:rPr>
          <w:rFonts w:ascii="Times New Roman" w:eastAsia="Calibri" w:hAnsi="Times New Roman"/>
          <w:sz w:val="24"/>
          <w:szCs w:val="24"/>
        </w:rPr>
        <w:t>In addition, the</w:t>
      </w:r>
      <w:r w:rsidR="000B695F" w:rsidRPr="0049064D">
        <w:rPr>
          <w:rFonts w:ascii="Times New Roman" w:eastAsia="Calibri" w:hAnsi="Times New Roman"/>
          <w:sz w:val="24"/>
          <w:szCs w:val="24"/>
        </w:rPr>
        <w:t xml:space="preserve"> Department will </w:t>
      </w:r>
      <w:r w:rsidR="00CA4E59">
        <w:rPr>
          <w:rFonts w:ascii="Times New Roman" w:eastAsia="Calibri" w:hAnsi="Times New Roman"/>
          <w:sz w:val="24"/>
          <w:szCs w:val="24"/>
        </w:rPr>
        <w:t xml:space="preserve">require </w:t>
      </w:r>
      <w:r w:rsidR="000B695F" w:rsidRPr="0049064D">
        <w:rPr>
          <w:rFonts w:ascii="Times New Roman" w:eastAsia="Calibri" w:hAnsi="Times New Roman"/>
          <w:sz w:val="24"/>
          <w:szCs w:val="24"/>
        </w:rPr>
        <w:t xml:space="preserve">ongoing monitoring and annual self-certification per SCC 14.51.080. </w:t>
      </w:r>
      <w:r w:rsidR="00CB7683">
        <w:rPr>
          <w:rFonts w:ascii="Times New Roman" w:eastAsia="Calibri" w:hAnsi="Times New Roman"/>
          <w:sz w:val="24"/>
          <w:szCs w:val="24"/>
        </w:rPr>
        <w:t>S</w:t>
      </w:r>
      <w:r w:rsidR="000B695F" w:rsidRPr="0049064D">
        <w:rPr>
          <w:rFonts w:ascii="Times New Roman" w:eastAsia="Calibri" w:hAnsi="Times New Roman"/>
          <w:sz w:val="24"/>
          <w:szCs w:val="24"/>
        </w:rPr>
        <w:t xml:space="preserve">elf-certification </w:t>
      </w:r>
      <w:r w:rsidR="00CB7683">
        <w:rPr>
          <w:rFonts w:ascii="Times New Roman" w:eastAsia="Calibri" w:hAnsi="Times New Roman"/>
          <w:sz w:val="24"/>
          <w:szCs w:val="24"/>
        </w:rPr>
        <w:t xml:space="preserve">shall </w:t>
      </w:r>
      <w:r w:rsidR="000B695F" w:rsidRPr="0049064D">
        <w:rPr>
          <w:rFonts w:ascii="Times New Roman" w:eastAsia="Calibri" w:hAnsi="Times New Roman"/>
          <w:sz w:val="24"/>
          <w:szCs w:val="24"/>
        </w:rPr>
        <w:t xml:space="preserve">include </w:t>
      </w:r>
      <w:r w:rsidR="0096632C">
        <w:rPr>
          <w:rFonts w:ascii="Times New Roman" w:eastAsia="Calibri" w:hAnsi="Times New Roman"/>
          <w:sz w:val="24"/>
          <w:szCs w:val="24"/>
        </w:rPr>
        <w:t xml:space="preserve">the following </w:t>
      </w:r>
      <w:r w:rsidR="000B695F" w:rsidRPr="0049064D">
        <w:rPr>
          <w:rFonts w:ascii="Times New Roman" w:eastAsia="Calibri" w:hAnsi="Times New Roman"/>
          <w:sz w:val="24"/>
          <w:szCs w:val="24"/>
        </w:rPr>
        <w:t>information</w:t>
      </w:r>
      <w:r w:rsidR="0096632C">
        <w:rPr>
          <w:rFonts w:ascii="Times New Roman" w:eastAsia="Calibri" w:hAnsi="Times New Roman"/>
          <w:sz w:val="24"/>
          <w:szCs w:val="24"/>
        </w:rPr>
        <w:t>:</w:t>
      </w:r>
    </w:p>
    <w:p w14:paraId="6087201F" w14:textId="77777777" w:rsidR="00B22A96" w:rsidRDefault="00B22A96" w:rsidP="00B22A96">
      <w:pPr>
        <w:ind w:left="720"/>
        <w:jc w:val="both"/>
        <w:rPr>
          <w:rFonts w:ascii="Times New Roman" w:eastAsia="Calibri" w:hAnsi="Times New Roman"/>
          <w:sz w:val="24"/>
          <w:szCs w:val="24"/>
        </w:rPr>
      </w:pPr>
    </w:p>
    <w:p w14:paraId="319BB702" w14:textId="1B9EC904" w:rsidR="0096632C" w:rsidRPr="00302112" w:rsidRDefault="00113FCF" w:rsidP="00302112">
      <w:pPr>
        <w:pStyle w:val="ListParagraph"/>
        <w:numPr>
          <w:ilvl w:val="0"/>
          <w:numId w:val="29"/>
        </w:numPr>
        <w:jc w:val="both"/>
        <w:rPr>
          <w:rFonts w:ascii="Times New Roman" w:eastAsia="Calibri" w:hAnsi="Times New Roman"/>
          <w:sz w:val="24"/>
          <w:szCs w:val="24"/>
        </w:rPr>
      </w:pPr>
      <w:r>
        <w:rPr>
          <w:rFonts w:ascii="Times New Roman" w:eastAsia="Calibri" w:hAnsi="Times New Roman"/>
          <w:sz w:val="24"/>
          <w:szCs w:val="24"/>
        </w:rPr>
        <w:t>The</w:t>
      </w:r>
      <w:r w:rsidRPr="00302112">
        <w:rPr>
          <w:rFonts w:ascii="Times New Roman" w:eastAsia="Calibri" w:hAnsi="Times New Roman"/>
          <w:sz w:val="24"/>
          <w:szCs w:val="24"/>
        </w:rPr>
        <w:t xml:space="preserve"> </w:t>
      </w:r>
      <w:r w:rsidR="000B695F" w:rsidRPr="00302112">
        <w:rPr>
          <w:rFonts w:ascii="Times New Roman" w:eastAsia="Calibri" w:hAnsi="Times New Roman"/>
          <w:sz w:val="24"/>
          <w:szCs w:val="24"/>
        </w:rPr>
        <w:t>number of instances of decibel exceedances</w:t>
      </w:r>
      <w:r>
        <w:rPr>
          <w:rFonts w:ascii="Times New Roman" w:eastAsia="Calibri" w:hAnsi="Times New Roman"/>
          <w:sz w:val="24"/>
          <w:szCs w:val="24"/>
        </w:rPr>
        <w:t>,</w:t>
      </w:r>
    </w:p>
    <w:p w14:paraId="40B6B106" w14:textId="3D2F089F" w:rsidR="0096632C" w:rsidRPr="00302112" w:rsidRDefault="00870B88" w:rsidP="00302112">
      <w:pPr>
        <w:pStyle w:val="ListParagraph"/>
        <w:numPr>
          <w:ilvl w:val="0"/>
          <w:numId w:val="29"/>
        </w:numPr>
        <w:jc w:val="both"/>
        <w:rPr>
          <w:rFonts w:ascii="Times New Roman" w:eastAsia="Calibri" w:hAnsi="Times New Roman"/>
          <w:sz w:val="24"/>
          <w:szCs w:val="24"/>
        </w:rPr>
      </w:pPr>
      <w:r>
        <w:rPr>
          <w:rFonts w:ascii="Times New Roman" w:eastAsia="Calibri" w:hAnsi="Times New Roman"/>
          <w:sz w:val="24"/>
          <w:szCs w:val="24"/>
        </w:rPr>
        <w:t>A</w:t>
      </w:r>
      <w:r w:rsidR="000B695F" w:rsidRPr="00302112">
        <w:rPr>
          <w:rFonts w:ascii="Times New Roman" w:eastAsia="Calibri" w:hAnsi="Times New Roman"/>
          <w:sz w:val="24"/>
          <w:szCs w:val="24"/>
        </w:rPr>
        <w:t xml:space="preserve">daptive management measures taken to mitigate </w:t>
      </w:r>
      <w:r>
        <w:rPr>
          <w:rFonts w:ascii="Times New Roman" w:eastAsia="Calibri" w:hAnsi="Times New Roman"/>
          <w:sz w:val="24"/>
          <w:szCs w:val="24"/>
        </w:rPr>
        <w:t>decibel</w:t>
      </w:r>
      <w:r w:rsidRPr="00302112">
        <w:rPr>
          <w:rFonts w:ascii="Times New Roman" w:eastAsia="Calibri" w:hAnsi="Times New Roman"/>
          <w:sz w:val="24"/>
          <w:szCs w:val="24"/>
        </w:rPr>
        <w:t xml:space="preserve"> </w:t>
      </w:r>
      <w:r w:rsidR="000B695F" w:rsidRPr="00302112">
        <w:rPr>
          <w:rFonts w:ascii="Times New Roman" w:eastAsia="Calibri" w:hAnsi="Times New Roman"/>
          <w:sz w:val="24"/>
          <w:szCs w:val="24"/>
        </w:rPr>
        <w:t xml:space="preserve">exceedances, </w:t>
      </w:r>
    </w:p>
    <w:p w14:paraId="4BB3504D" w14:textId="49FF6FAF" w:rsidR="0096632C" w:rsidRPr="00302112" w:rsidRDefault="00870B88" w:rsidP="00302112">
      <w:pPr>
        <w:pStyle w:val="ListParagraph"/>
        <w:numPr>
          <w:ilvl w:val="0"/>
          <w:numId w:val="29"/>
        </w:numPr>
        <w:jc w:val="both"/>
        <w:rPr>
          <w:rFonts w:ascii="Times New Roman" w:eastAsia="Calibri" w:hAnsi="Times New Roman"/>
          <w:sz w:val="24"/>
          <w:szCs w:val="24"/>
        </w:rPr>
      </w:pPr>
      <w:r>
        <w:rPr>
          <w:rFonts w:ascii="Times New Roman" w:eastAsia="Calibri" w:hAnsi="Times New Roman"/>
          <w:sz w:val="24"/>
          <w:szCs w:val="24"/>
        </w:rPr>
        <w:t>N</w:t>
      </w:r>
      <w:r w:rsidR="000B695F" w:rsidRPr="00302112">
        <w:rPr>
          <w:rFonts w:ascii="Times New Roman" w:eastAsia="Calibri" w:hAnsi="Times New Roman"/>
          <w:sz w:val="24"/>
          <w:szCs w:val="24"/>
        </w:rPr>
        <w:t xml:space="preserve">umber of calls to the 1-800 number annually, </w:t>
      </w:r>
    </w:p>
    <w:p w14:paraId="4DA9A21E" w14:textId="67238D01" w:rsidR="00113FCF" w:rsidRPr="00302112" w:rsidRDefault="00870B88" w:rsidP="00302112">
      <w:pPr>
        <w:pStyle w:val="ListParagraph"/>
        <w:numPr>
          <w:ilvl w:val="0"/>
          <w:numId w:val="29"/>
        </w:numPr>
        <w:jc w:val="both"/>
        <w:rPr>
          <w:rFonts w:ascii="Times New Roman" w:eastAsia="Calibri" w:hAnsi="Times New Roman"/>
          <w:sz w:val="24"/>
          <w:szCs w:val="24"/>
        </w:rPr>
      </w:pPr>
      <w:r>
        <w:rPr>
          <w:rFonts w:ascii="Times New Roman" w:eastAsia="Calibri" w:hAnsi="Times New Roman"/>
          <w:sz w:val="24"/>
          <w:szCs w:val="24"/>
        </w:rPr>
        <w:t>T</w:t>
      </w:r>
      <w:r w:rsidR="000B695F" w:rsidRPr="00302112">
        <w:rPr>
          <w:rFonts w:ascii="Times New Roman" w:eastAsia="Calibri" w:hAnsi="Times New Roman"/>
          <w:sz w:val="24"/>
          <w:szCs w:val="24"/>
        </w:rPr>
        <w:t xml:space="preserve">otal number of dogs on site (itemizing intact dogs vs. puppies) per month of the calendar year, and </w:t>
      </w:r>
    </w:p>
    <w:p w14:paraId="6ECA58EA" w14:textId="700F795A" w:rsidR="000B695F" w:rsidRPr="00302112" w:rsidRDefault="00870B88" w:rsidP="00302112">
      <w:pPr>
        <w:pStyle w:val="ListParagraph"/>
        <w:numPr>
          <w:ilvl w:val="0"/>
          <w:numId w:val="29"/>
        </w:numPr>
        <w:jc w:val="both"/>
        <w:rPr>
          <w:rFonts w:ascii="Times New Roman" w:eastAsia="Calibri" w:hAnsi="Times New Roman"/>
          <w:sz w:val="24"/>
          <w:szCs w:val="24"/>
        </w:rPr>
      </w:pPr>
      <w:r>
        <w:rPr>
          <w:rFonts w:ascii="Times New Roman" w:eastAsia="Calibri" w:hAnsi="Times New Roman"/>
          <w:sz w:val="24"/>
          <w:szCs w:val="24"/>
        </w:rPr>
        <w:t>A</w:t>
      </w:r>
      <w:r w:rsidR="000B695F" w:rsidRPr="00302112">
        <w:rPr>
          <w:rFonts w:ascii="Times New Roman" w:eastAsia="Calibri" w:hAnsi="Times New Roman"/>
          <w:sz w:val="24"/>
          <w:szCs w:val="24"/>
        </w:rPr>
        <w:t>ny USDA Animal Care annual program records.</w:t>
      </w:r>
    </w:p>
    <w:p w14:paraId="524EFC44" w14:textId="77777777" w:rsidR="0049064D" w:rsidRPr="0049064D" w:rsidRDefault="0049064D" w:rsidP="000B695F">
      <w:pPr>
        <w:ind w:left="720"/>
        <w:rPr>
          <w:rFonts w:ascii="Times New Roman" w:eastAsia="Calibri" w:hAnsi="Times New Roman"/>
          <w:b/>
          <w:sz w:val="24"/>
          <w:szCs w:val="24"/>
        </w:rPr>
      </w:pPr>
    </w:p>
    <w:p w14:paraId="35F97834" w14:textId="5776B898" w:rsidR="000B695F" w:rsidRPr="0049064D" w:rsidRDefault="000B695F" w:rsidP="007A5E44">
      <w:pPr>
        <w:ind w:left="720"/>
        <w:rPr>
          <w:rFonts w:ascii="Times New Roman" w:eastAsia="Calibri" w:hAnsi="Times New Roman"/>
          <w:sz w:val="24"/>
          <w:szCs w:val="24"/>
        </w:rPr>
      </w:pPr>
      <w:r w:rsidRPr="00A2546C">
        <w:rPr>
          <w:rFonts w:ascii="Times New Roman" w:eastAsia="Calibri" w:hAnsi="Times New Roman"/>
          <w:sz w:val="24"/>
          <w:szCs w:val="24"/>
        </w:rPr>
        <w:t>Based</w:t>
      </w:r>
      <w:r w:rsidRPr="0049064D">
        <w:rPr>
          <w:rFonts w:ascii="Times New Roman" w:eastAsia="Calibri" w:hAnsi="Times New Roman"/>
          <w:sz w:val="24"/>
          <w:szCs w:val="24"/>
        </w:rPr>
        <w:t xml:space="preserve"> on the information submitted on behalf of the applicant in response to the Remand Order, the proposed mitigation</w:t>
      </w:r>
      <w:r w:rsidR="00EC0AD4">
        <w:rPr>
          <w:rFonts w:ascii="Times New Roman" w:eastAsia="Calibri" w:hAnsi="Times New Roman"/>
          <w:sz w:val="24"/>
          <w:szCs w:val="24"/>
        </w:rPr>
        <w:t xml:space="preserve"> measures</w:t>
      </w:r>
      <w:r w:rsidRPr="0049064D">
        <w:rPr>
          <w:rFonts w:ascii="Times New Roman" w:eastAsia="Calibri" w:hAnsi="Times New Roman"/>
          <w:sz w:val="24"/>
          <w:szCs w:val="24"/>
        </w:rPr>
        <w:t xml:space="preserve">, ongoing monitoring, and the Departmental proposed conditions </w:t>
      </w:r>
      <w:r w:rsidR="00EC0AD4">
        <w:rPr>
          <w:rFonts w:ascii="Times New Roman" w:eastAsia="Calibri" w:hAnsi="Times New Roman"/>
          <w:sz w:val="24"/>
          <w:szCs w:val="24"/>
        </w:rPr>
        <w:t>of approval</w:t>
      </w:r>
      <w:r w:rsidRPr="0049064D">
        <w:rPr>
          <w:rFonts w:ascii="Times New Roman" w:eastAsia="Calibri" w:hAnsi="Times New Roman"/>
          <w:sz w:val="24"/>
          <w:szCs w:val="24"/>
        </w:rPr>
        <w:t xml:space="preserve">, the </w:t>
      </w:r>
      <w:r w:rsidR="00A0338C">
        <w:rPr>
          <w:rFonts w:ascii="Times New Roman" w:eastAsia="Calibri" w:hAnsi="Times New Roman"/>
          <w:sz w:val="24"/>
          <w:szCs w:val="24"/>
        </w:rPr>
        <w:t>applicant</w:t>
      </w:r>
      <w:r w:rsidRPr="0049064D">
        <w:rPr>
          <w:rFonts w:ascii="Times New Roman" w:eastAsia="Calibri" w:hAnsi="Times New Roman"/>
          <w:sz w:val="24"/>
          <w:szCs w:val="24"/>
        </w:rPr>
        <w:t xml:space="preserve"> has demonstrated that </w:t>
      </w:r>
      <w:r w:rsidR="00A92AC7">
        <w:rPr>
          <w:rFonts w:ascii="Times New Roman" w:eastAsia="Calibri" w:hAnsi="Times New Roman"/>
          <w:sz w:val="24"/>
          <w:szCs w:val="24"/>
        </w:rPr>
        <w:t>the proposed Limited Kennel now meets the criteria of</w:t>
      </w:r>
      <w:r w:rsidR="00CC19D9">
        <w:rPr>
          <w:rFonts w:ascii="Times New Roman" w:eastAsia="Calibri" w:hAnsi="Times New Roman"/>
          <w:sz w:val="24"/>
          <w:szCs w:val="24"/>
        </w:rPr>
        <w:t xml:space="preserve"> SCC 14.16.900(1)(b)(v)(C) and SCC 14.16.840(5)</w:t>
      </w:r>
      <w:r w:rsidRPr="0049064D">
        <w:rPr>
          <w:rFonts w:ascii="Times New Roman" w:eastAsia="Calibri" w:hAnsi="Times New Roman"/>
          <w:sz w:val="24"/>
          <w:szCs w:val="24"/>
        </w:rPr>
        <w:t>.</w:t>
      </w:r>
    </w:p>
    <w:p w14:paraId="3D8D36EE" w14:textId="77777777" w:rsidR="00870B88" w:rsidRDefault="00870B88" w:rsidP="000B695F">
      <w:pPr>
        <w:ind w:left="720"/>
        <w:rPr>
          <w:rFonts w:ascii="Times New Roman" w:eastAsia="Calibri" w:hAnsi="Times New Roman"/>
          <w:b/>
          <w:bCs/>
          <w:sz w:val="24"/>
          <w:szCs w:val="24"/>
        </w:rPr>
      </w:pPr>
    </w:p>
    <w:p w14:paraId="5ECA6A61" w14:textId="1163D273" w:rsidR="009C7F53" w:rsidRPr="0049064D" w:rsidRDefault="000B695F" w:rsidP="000B695F">
      <w:pPr>
        <w:ind w:left="720"/>
        <w:rPr>
          <w:rFonts w:ascii="Times New Roman" w:eastAsia="Calibri" w:hAnsi="Times New Roman"/>
          <w:b/>
          <w:bCs/>
          <w:kern w:val="2"/>
          <w:sz w:val="24"/>
          <w:szCs w:val="24"/>
          <w14:ligatures w14:val="standardContextual"/>
        </w:rPr>
      </w:pPr>
      <w:r w:rsidRPr="0049064D">
        <w:rPr>
          <w:rFonts w:ascii="Times New Roman" w:eastAsia="Calibri" w:hAnsi="Times New Roman"/>
          <w:b/>
          <w:bCs/>
          <w:sz w:val="24"/>
          <w:szCs w:val="24"/>
        </w:rPr>
        <w:t xml:space="preserve">Meets: </w:t>
      </w:r>
      <w:r w:rsidRPr="0049064D">
        <w:rPr>
          <w:rFonts w:ascii="Times New Roman" w:eastAsia="Calibri" w:hAnsi="Times New Roman"/>
          <w:sz w:val="24"/>
          <w:szCs w:val="24"/>
        </w:rPr>
        <w:t>Yes.</w:t>
      </w:r>
      <w:r w:rsidR="00DE3D27" w:rsidRPr="0049064D">
        <w:rPr>
          <w:rFonts w:ascii="Times New Roman" w:eastAsia="Calibri" w:hAnsi="Times New Roman"/>
          <w:kern w:val="2"/>
          <w:sz w:val="24"/>
          <w:szCs w:val="24"/>
          <w14:ligatures w14:val="standardContextual"/>
        </w:rPr>
        <w:t xml:space="preserve">  </w:t>
      </w:r>
    </w:p>
    <w:p w14:paraId="6CBF0E09" w14:textId="77777777" w:rsidR="00B22A96" w:rsidRPr="009D594C" w:rsidRDefault="00B22A96" w:rsidP="007C2BE5">
      <w:pPr>
        <w:rPr>
          <w:rFonts w:ascii="Times New Roman" w:hAnsi="Times New Roman"/>
          <w:sz w:val="24"/>
          <w:szCs w:val="24"/>
        </w:rPr>
      </w:pPr>
    </w:p>
    <w:p w14:paraId="0AC83B94" w14:textId="4FBA5D16" w:rsidR="00711E3B" w:rsidRPr="009D594C" w:rsidRDefault="00B87D42" w:rsidP="007C2BE5">
      <w:pPr>
        <w:rPr>
          <w:rFonts w:ascii="Times New Roman" w:hAnsi="Times New Roman"/>
          <w:b/>
          <w:bCs/>
          <w:sz w:val="24"/>
          <w:szCs w:val="24"/>
        </w:rPr>
      </w:pPr>
      <w:r w:rsidRPr="009D594C">
        <w:rPr>
          <w:rFonts w:ascii="Times New Roman" w:hAnsi="Times New Roman"/>
          <w:b/>
          <w:bCs/>
          <w:sz w:val="24"/>
          <w:szCs w:val="24"/>
        </w:rPr>
        <w:t>3</w:t>
      </w:r>
      <w:r w:rsidR="00B22A96" w:rsidRPr="009D594C">
        <w:rPr>
          <w:rFonts w:ascii="Times New Roman" w:hAnsi="Times New Roman"/>
          <w:b/>
          <w:bCs/>
          <w:sz w:val="24"/>
          <w:szCs w:val="24"/>
        </w:rPr>
        <w:t xml:space="preserve">) </w:t>
      </w:r>
      <w:r w:rsidR="0084003E" w:rsidRPr="009D594C">
        <w:rPr>
          <w:rFonts w:ascii="Times New Roman" w:hAnsi="Times New Roman"/>
          <w:b/>
          <w:bCs/>
          <w:sz w:val="24"/>
          <w:szCs w:val="24"/>
          <w:u w:val="single"/>
        </w:rPr>
        <w:t xml:space="preserve">Response to the applicable </w:t>
      </w:r>
      <w:r w:rsidR="003D03D7" w:rsidRPr="009D594C">
        <w:rPr>
          <w:rFonts w:ascii="Times New Roman" w:hAnsi="Times New Roman"/>
          <w:b/>
          <w:bCs/>
          <w:sz w:val="24"/>
          <w:szCs w:val="24"/>
          <w:u w:val="single"/>
        </w:rPr>
        <w:t xml:space="preserve">criteria </w:t>
      </w:r>
      <w:r w:rsidR="00D52B1D" w:rsidRPr="009D594C">
        <w:rPr>
          <w:rFonts w:ascii="Times New Roman" w:hAnsi="Times New Roman"/>
          <w:b/>
          <w:bCs/>
          <w:sz w:val="24"/>
          <w:szCs w:val="24"/>
          <w:u w:val="single"/>
        </w:rPr>
        <w:t xml:space="preserve">of </w:t>
      </w:r>
      <w:r w:rsidR="00E43DE3" w:rsidRPr="009D594C">
        <w:rPr>
          <w:rFonts w:ascii="Times New Roman" w:hAnsi="Times New Roman"/>
          <w:b/>
          <w:bCs/>
          <w:sz w:val="24"/>
          <w:szCs w:val="24"/>
        </w:rPr>
        <w:t>SCC 14.16.900(</w:t>
      </w:r>
      <w:r w:rsidR="00FA7776" w:rsidRPr="009D594C">
        <w:rPr>
          <w:rFonts w:ascii="Times New Roman" w:hAnsi="Times New Roman"/>
          <w:b/>
          <w:bCs/>
          <w:sz w:val="24"/>
          <w:szCs w:val="24"/>
        </w:rPr>
        <w:t>2</w:t>
      </w:r>
      <w:r w:rsidR="00E43DE3" w:rsidRPr="009D594C">
        <w:rPr>
          <w:rFonts w:ascii="Times New Roman" w:hAnsi="Times New Roman"/>
          <w:b/>
          <w:bCs/>
          <w:sz w:val="24"/>
          <w:szCs w:val="24"/>
        </w:rPr>
        <w:t>)(</w:t>
      </w:r>
      <w:proofErr w:type="spellStart"/>
      <w:r w:rsidR="00FA7776" w:rsidRPr="009D594C">
        <w:rPr>
          <w:rFonts w:ascii="Times New Roman" w:hAnsi="Times New Roman"/>
          <w:b/>
          <w:bCs/>
          <w:sz w:val="24"/>
          <w:szCs w:val="24"/>
        </w:rPr>
        <w:t>i</w:t>
      </w:r>
      <w:proofErr w:type="spellEnd"/>
      <w:r w:rsidR="00E43DE3" w:rsidRPr="009D594C">
        <w:rPr>
          <w:rFonts w:ascii="Times New Roman" w:hAnsi="Times New Roman"/>
          <w:b/>
          <w:bCs/>
          <w:sz w:val="24"/>
          <w:szCs w:val="24"/>
        </w:rPr>
        <w:t>)(</w:t>
      </w:r>
      <w:proofErr w:type="spellStart"/>
      <w:r w:rsidR="00FA7776" w:rsidRPr="009D594C">
        <w:rPr>
          <w:rFonts w:ascii="Times New Roman" w:hAnsi="Times New Roman"/>
          <w:b/>
          <w:bCs/>
          <w:sz w:val="24"/>
          <w:szCs w:val="24"/>
        </w:rPr>
        <w:t>i</w:t>
      </w:r>
      <w:proofErr w:type="spellEnd"/>
      <w:r w:rsidR="00E43DE3" w:rsidRPr="009D594C">
        <w:rPr>
          <w:rFonts w:ascii="Times New Roman" w:hAnsi="Times New Roman"/>
          <w:b/>
          <w:bCs/>
          <w:sz w:val="24"/>
          <w:szCs w:val="24"/>
        </w:rPr>
        <w:t>)</w:t>
      </w:r>
      <w:r w:rsidR="00630A48" w:rsidRPr="009D594C">
        <w:rPr>
          <w:rFonts w:ascii="Times New Roman" w:hAnsi="Times New Roman"/>
          <w:b/>
          <w:bCs/>
          <w:sz w:val="24"/>
          <w:szCs w:val="24"/>
        </w:rPr>
        <w:t>:</w:t>
      </w:r>
      <w:r w:rsidR="00E43DE3" w:rsidRPr="009D594C">
        <w:rPr>
          <w:rFonts w:ascii="Times New Roman" w:hAnsi="Times New Roman"/>
          <w:b/>
          <w:bCs/>
          <w:sz w:val="24"/>
          <w:szCs w:val="24"/>
        </w:rPr>
        <w:t xml:space="preserve">  </w:t>
      </w:r>
      <w:r w:rsidR="00AA143C" w:rsidRPr="009D594C">
        <w:rPr>
          <w:rFonts w:ascii="Times New Roman" w:hAnsi="Times New Roman"/>
          <w:b/>
          <w:bCs/>
          <w:sz w:val="24"/>
          <w:szCs w:val="24"/>
        </w:rPr>
        <w:t>Areas used as part of a dog </w:t>
      </w:r>
      <w:hyperlink r:id="rId24" w:history="1">
        <w:r w:rsidR="00AA143C" w:rsidRPr="009D594C">
          <w:rPr>
            <w:rStyle w:val="Hyperlink"/>
            <w:rFonts w:ascii="Times New Roman" w:hAnsi="Times New Roman"/>
            <w:b/>
            <w:bCs/>
            <w:color w:val="auto"/>
            <w:sz w:val="24"/>
            <w:szCs w:val="24"/>
          </w:rPr>
          <w:t>kennel</w:t>
        </w:r>
      </w:hyperlink>
      <w:r w:rsidR="00AA143C" w:rsidRPr="009D594C">
        <w:rPr>
          <w:rFonts w:ascii="Times New Roman" w:hAnsi="Times New Roman"/>
          <w:b/>
          <w:bCs/>
          <w:sz w:val="24"/>
          <w:szCs w:val="24"/>
        </w:rPr>
        <w:t> operation shall be composed of at least one-half of 1 acre for every 5 dogs (i.e. 2.5 acres of </w:t>
      </w:r>
      <w:hyperlink r:id="rId25" w:history="1">
        <w:r w:rsidR="00AA143C" w:rsidRPr="009D594C">
          <w:rPr>
            <w:rStyle w:val="Hyperlink"/>
            <w:rFonts w:ascii="Times New Roman" w:hAnsi="Times New Roman"/>
            <w:b/>
            <w:bCs/>
            <w:color w:val="auto"/>
            <w:sz w:val="24"/>
            <w:szCs w:val="24"/>
          </w:rPr>
          <w:t>kennel</w:t>
        </w:r>
      </w:hyperlink>
      <w:r w:rsidR="00AA143C" w:rsidRPr="009D594C">
        <w:rPr>
          <w:rFonts w:ascii="Times New Roman" w:hAnsi="Times New Roman"/>
          <w:b/>
          <w:bCs/>
          <w:sz w:val="24"/>
          <w:szCs w:val="24"/>
        </w:rPr>
        <w:t> area would be required for 25 dogs).</w:t>
      </w:r>
    </w:p>
    <w:p w14:paraId="58FB22BB" w14:textId="77777777" w:rsidR="007C2BE5" w:rsidRPr="009D594C" w:rsidRDefault="007C2BE5" w:rsidP="009C7F53">
      <w:pPr>
        <w:ind w:left="720"/>
        <w:rPr>
          <w:rFonts w:ascii="Times New Roman" w:eastAsia="Calibri" w:hAnsi="Times New Roman"/>
          <w:b/>
          <w:bCs/>
          <w:kern w:val="2"/>
          <w:sz w:val="24"/>
          <w:szCs w:val="24"/>
          <w14:ligatures w14:val="standardContextual"/>
        </w:rPr>
      </w:pPr>
    </w:p>
    <w:p w14:paraId="2982B98E" w14:textId="48E3748D" w:rsidR="009C7F53" w:rsidRPr="009D594C" w:rsidRDefault="0017159D" w:rsidP="009C7F53">
      <w:pPr>
        <w:ind w:left="720"/>
        <w:rPr>
          <w:rFonts w:ascii="Times New Roman" w:eastAsia="Calibri" w:hAnsi="Times New Roman"/>
          <w:b/>
          <w:bCs/>
          <w:kern w:val="2"/>
          <w:sz w:val="24"/>
          <w:szCs w:val="24"/>
          <w14:ligatures w14:val="standardContextual"/>
        </w:rPr>
      </w:pPr>
      <w:r w:rsidRPr="009D594C">
        <w:rPr>
          <w:rFonts w:ascii="Times New Roman" w:eastAsia="Calibri" w:hAnsi="Times New Roman"/>
          <w:b/>
          <w:bCs/>
          <w:kern w:val="2"/>
          <w:sz w:val="24"/>
          <w:szCs w:val="24"/>
          <w14:ligatures w14:val="standardContextual"/>
        </w:rPr>
        <w:t xml:space="preserve">Staff </w:t>
      </w:r>
      <w:r w:rsidR="009C7F53" w:rsidRPr="009D594C">
        <w:rPr>
          <w:rFonts w:ascii="Times New Roman" w:eastAsia="Calibri" w:hAnsi="Times New Roman"/>
          <w:b/>
          <w:bCs/>
          <w:kern w:val="2"/>
          <w:sz w:val="24"/>
          <w:szCs w:val="24"/>
          <w14:ligatures w14:val="standardContextual"/>
        </w:rPr>
        <w:t>Analysis:</w:t>
      </w:r>
    </w:p>
    <w:p w14:paraId="2F3A02AB" w14:textId="366AD233" w:rsidR="00B75BAA" w:rsidRPr="009D594C" w:rsidRDefault="00D74C66" w:rsidP="00E45D0B">
      <w:pPr>
        <w:ind w:left="720"/>
        <w:rPr>
          <w:rFonts w:ascii="Times New Roman" w:eastAsia="Calibri" w:hAnsi="Times New Roman"/>
          <w:sz w:val="24"/>
          <w:szCs w:val="24"/>
        </w:rPr>
      </w:pPr>
      <w:r w:rsidRPr="009D594C">
        <w:rPr>
          <w:rFonts w:ascii="Times New Roman" w:eastAsia="Calibri" w:hAnsi="Times New Roman"/>
          <w:sz w:val="24"/>
          <w:szCs w:val="24"/>
        </w:rPr>
        <w:t xml:space="preserve">With this remand, </w:t>
      </w:r>
      <w:r w:rsidR="00B75BAA" w:rsidRPr="009D594C">
        <w:rPr>
          <w:rFonts w:ascii="Times New Roman" w:eastAsia="Calibri" w:hAnsi="Times New Roman"/>
          <w:sz w:val="24"/>
          <w:szCs w:val="24"/>
        </w:rPr>
        <w:t xml:space="preserve">new </w:t>
      </w:r>
      <w:r w:rsidR="00592F97" w:rsidRPr="009D594C">
        <w:rPr>
          <w:rFonts w:ascii="Times New Roman" w:eastAsia="Calibri" w:hAnsi="Times New Roman"/>
          <w:sz w:val="24"/>
          <w:szCs w:val="24"/>
        </w:rPr>
        <w:t xml:space="preserve">information was provided on behalf of the </w:t>
      </w:r>
      <w:r w:rsidR="0046428D" w:rsidRPr="009D594C">
        <w:rPr>
          <w:rFonts w:ascii="Times New Roman" w:eastAsia="Calibri" w:hAnsi="Times New Roman"/>
          <w:sz w:val="24"/>
          <w:szCs w:val="24"/>
        </w:rPr>
        <w:t>applicant</w:t>
      </w:r>
      <w:r w:rsidR="00592F97" w:rsidRPr="009D594C">
        <w:rPr>
          <w:rFonts w:ascii="Times New Roman" w:eastAsia="Calibri" w:hAnsi="Times New Roman"/>
          <w:sz w:val="24"/>
          <w:szCs w:val="24"/>
        </w:rPr>
        <w:t xml:space="preserve"> </w:t>
      </w:r>
      <w:r w:rsidR="00B75BAA" w:rsidRPr="009D594C">
        <w:rPr>
          <w:rFonts w:ascii="Times New Roman" w:eastAsia="Calibri" w:hAnsi="Times New Roman"/>
          <w:sz w:val="24"/>
          <w:szCs w:val="24"/>
        </w:rPr>
        <w:t>regarding the</w:t>
      </w:r>
      <w:r w:rsidR="00592F97" w:rsidRPr="009D594C">
        <w:rPr>
          <w:rFonts w:ascii="Times New Roman" w:eastAsia="Calibri" w:hAnsi="Times New Roman"/>
          <w:sz w:val="24"/>
          <w:szCs w:val="24"/>
        </w:rPr>
        <w:t xml:space="preserve"> exact number of dogs to be capped at 40</w:t>
      </w:r>
      <w:r w:rsidR="00F15096" w:rsidRPr="009D594C">
        <w:rPr>
          <w:rFonts w:ascii="Times New Roman" w:eastAsia="Calibri" w:hAnsi="Times New Roman"/>
          <w:sz w:val="24"/>
          <w:szCs w:val="24"/>
        </w:rPr>
        <w:t xml:space="preserve">, </w:t>
      </w:r>
      <w:r w:rsidR="00592F97" w:rsidRPr="009D594C">
        <w:rPr>
          <w:rFonts w:ascii="Times New Roman" w:eastAsia="Calibri" w:hAnsi="Times New Roman"/>
          <w:sz w:val="24"/>
          <w:szCs w:val="24"/>
        </w:rPr>
        <w:t xml:space="preserve">the calculated outdoor area must be shown to be a minimum of 4 acres in size per SCC </w:t>
      </w:r>
      <w:r w:rsidR="00592F97" w:rsidRPr="009D594C">
        <w:rPr>
          <w:rFonts w:ascii="Times New Roman" w:eastAsia="Calibri" w:hAnsi="Times New Roman"/>
          <w:bCs/>
          <w:sz w:val="24"/>
          <w:szCs w:val="24"/>
        </w:rPr>
        <w:t>14.16.900(2)(</w:t>
      </w:r>
      <w:proofErr w:type="spellStart"/>
      <w:r w:rsidR="00592F97" w:rsidRPr="009D594C">
        <w:rPr>
          <w:rFonts w:ascii="Times New Roman" w:eastAsia="Calibri" w:hAnsi="Times New Roman"/>
          <w:bCs/>
          <w:sz w:val="24"/>
          <w:szCs w:val="24"/>
        </w:rPr>
        <w:t>i</w:t>
      </w:r>
      <w:proofErr w:type="spellEnd"/>
      <w:r w:rsidR="00592F97" w:rsidRPr="009D594C">
        <w:rPr>
          <w:rFonts w:ascii="Times New Roman" w:eastAsia="Calibri" w:hAnsi="Times New Roman"/>
          <w:bCs/>
          <w:sz w:val="24"/>
          <w:szCs w:val="24"/>
        </w:rPr>
        <w:t>)(</w:t>
      </w:r>
      <w:proofErr w:type="spellStart"/>
      <w:proofErr w:type="gramStart"/>
      <w:r w:rsidR="00592F97" w:rsidRPr="009D594C">
        <w:rPr>
          <w:rFonts w:ascii="Times New Roman" w:eastAsia="Calibri" w:hAnsi="Times New Roman"/>
          <w:bCs/>
          <w:sz w:val="24"/>
          <w:szCs w:val="24"/>
        </w:rPr>
        <w:t>i</w:t>
      </w:r>
      <w:proofErr w:type="spellEnd"/>
      <w:r w:rsidR="00592F97" w:rsidRPr="009D594C">
        <w:rPr>
          <w:rFonts w:ascii="Times New Roman" w:eastAsia="Calibri" w:hAnsi="Times New Roman"/>
          <w:bCs/>
          <w:sz w:val="24"/>
          <w:szCs w:val="24"/>
        </w:rPr>
        <w:t>)</w:t>
      </w:r>
      <w:r w:rsidR="00592F97" w:rsidRPr="009D594C">
        <w:rPr>
          <w:rFonts w:ascii="Times New Roman" w:eastAsia="Calibri" w:hAnsi="Times New Roman"/>
          <w:sz w:val="24"/>
          <w:szCs w:val="24"/>
        </w:rPr>
        <w:t>.</w:t>
      </w:r>
      <w:proofErr w:type="gramEnd"/>
      <w:r w:rsidR="00592F97" w:rsidRPr="009D594C">
        <w:rPr>
          <w:rFonts w:ascii="Times New Roman" w:eastAsia="Calibri" w:hAnsi="Times New Roman"/>
          <w:sz w:val="24"/>
          <w:szCs w:val="24"/>
        </w:rPr>
        <w:t xml:space="preserve">  </w:t>
      </w:r>
    </w:p>
    <w:p w14:paraId="1BC8DD63" w14:textId="77777777" w:rsidR="00B75BAA" w:rsidRPr="009D594C" w:rsidRDefault="00B75BAA" w:rsidP="00592F97">
      <w:pPr>
        <w:ind w:left="720"/>
        <w:rPr>
          <w:rFonts w:ascii="Times New Roman" w:eastAsia="Calibri" w:hAnsi="Times New Roman"/>
          <w:sz w:val="24"/>
          <w:szCs w:val="24"/>
        </w:rPr>
      </w:pPr>
    </w:p>
    <w:p w14:paraId="24DE8799" w14:textId="29C8DEE0" w:rsidR="009C7F53" w:rsidRPr="009D594C" w:rsidRDefault="00592F97" w:rsidP="00592F97">
      <w:pPr>
        <w:ind w:left="720"/>
        <w:rPr>
          <w:rFonts w:ascii="Times New Roman" w:eastAsia="Calibri" w:hAnsi="Times New Roman"/>
          <w:sz w:val="24"/>
          <w:szCs w:val="24"/>
        </w:rPr>
      </w:pPr>
      <w:r w:rsidRPr="009D594C">
        <w:rPr>
          <w:rFonts w:ascii="Times New Roman" w:eastAsia="Calibri" w:hAnsi="Times New Roman"/>
          <w:sz w:val="24"/>
          <w:szCs w:val="24"/>
        </w:rPr>
        <w:t xml:space="preserve">The revised site plan </w:t>
      </w:r>
      <w:r w:rsidR="009C59D8" w:rsidRPr="009D594C">
        <w:rPr>
          <w:rFonts w:ascii="Times New Roman" w:eastAsia="Calibri" w:hAnsi="Times New Roman"/>
          <w:sz w:val="24"/>
          <w:szCs w:val="24"/>
        </w:rPr>
        <w:t xml:space="preserve">Option 3A (Figure 4) </w:t>
      </w:r>
      <w:r w:rsidRPr="009D594C">
        <w:rPr>
          <w:rFonts w:ascii="Times New Roman" w:eastAsia="Calibri" w:hAnsi="Times New Roman"/>
          <w:sz w:val="24"/>
          <w:szCs w:val="24"/>
        </w:rPr>
        <w:t>depict</w:t>
      </w:r>
      <w:r w:rsidR="004F370A" w:rsidRPr="009D594C">
        <w:rPr>
          <w:rFonts w:ascii="Times New Roman" w:eastAsia="Calibri" w:hAnsi="Times New Roman"/>
          <w:sz w:val="24"/>
          <w:szCs w:val="24"/>
        </w:rPr>
        <w:t>s</w:t>
      </w:r>
      <w:r w:rsidRPr="009D594C">
        <w:rPr>
          <w:rFonts w:ascii="Times New Roman" w:eastAsia="Calibri" w:hAnsi="Times New Roman"/>
          <w:sz w:val="24"/>
          <w:szCs w:val="24"/>
        </w:rPr>
        <w:t xml:space="preserve"> the outdoor area of the 4 acres necessary for the limited maximum of 40 dogs.</w:t>
      </w:r>
    </w:p>
    <w:p w14:paraId="4B19CEBF" w14:textId="77777777" w:rsidR="00592F97" w:rsidRPr="009D594C" w:rsidRDefault="00592F97" w:rsidP="00592F97">
      <w:pPr>
        <w:ind w:left="720"/>
        <w:rPr>
          <w:rFonts w:ascii="Times New Roman" w:hAnsi="Times New Roman"/>
          <w:spacing w:val="-3"/>
          <w:sz w:val="24"/>
          <w:szCs w:val="24"/>
        </w:rPr>
      </w:pPr>
    </w:p>
    <w:p w14:paraId="6D5EBDD5" w14:textId="41C83677" w:rsidR="00D52B1D" w:rsidRPr="009D594C" w:rsidRDefault="00021D81" w:rsidP="00B22A96">
      <w:pPr>
        <w:spacing w:after="200" w:line="276" w:lineRule="auto"/>
        <w:ind w:firstLine="720"/>
        <w:rPr>
          <w:rFonts w:ascii="Times New Roman" w:eastAsia="Calibri" w:hAnsi="Times New Roman"/>
          <w:kern w:val="2"/>
          <w:sz w:val="24"/>
          <w:szCs w:val="24"/>
          <w14:ligatures w14:val="standardContextual"/>
        </w:rPr>
      </w:pPr>
      <w:r w:rsidRPr="009D594C">
        <w:rPr>
          <w:rFonts w:ascii="Times New Roman" w:eastAsia="Calibri" w:hAnsi="Times New Roman"/>
          <w:b/>
          <w:bCs/>
          <w:kern w:val="2"/>
          <w:sz w:val="24"/>
          <w:szCs w:val="24"/>
          <w14:ligatures w14:val="standardContextual"/>
        </w:rPr>
        <w:t xml:space="preserve">Meets: </w:t>
      </w:r>
      <w:r w:rsidR="00DE3D27" w:rsidRPr="009D594C">
        <w:rPr>
          <w:rFonts w:ascii="Times New Roman" w:eastAsia="Calibri" w:hAnsi="Times New Roman"/>
          <w:kern w:val="2"/>
          <w:sz w:val="24"/>
          <w:szCs w:val="24"/>
          <w14:ligatures w14:val="standardContextual"/>
        </w:rPr>
        <w:t xml:space="preserve">Yes.  </w:t>
      </w:r>
    </w:p>
    <w:p w14:paraId="25EDACA8" w14:textId="315D2DA3" w:rsidR="009D594C" w:rsidRPr="00CF775F" w:rsidRDefault="00B5470C" w:rsidP="00CF775F">
      <w:pPr>
        <w:rPr>
          <w:rFonts w:ascii="Times New Roman" w:eastAsia="Calibri" w:hAnsi="Times New Roman"/>
          <w:b/>
          <w:sz w:val="24"/>
          <w:szCs w:val="24"/>
        </w:rPr>
      </w:pPr>
      <w:r w:rsidRPr="009D594C">
        <w:rPr>
          <w:rFonts w:ascii="Times New Roman" w:eastAsia="Calibri" w:hAnsi="Times New Roman"/>
          <w:b/>
          <w:sz w:val="24"/>
          <w:szCs w:val="24"/>
        </w:rPr>
        <w:t>4</w:t>
      </w:r>
      <w:r w:rsidR="00B22A96" w:rsidRPr="009D594C">
        <w:rPr>
          <w:rFonts w:ascii="Times New Roman" w:eastAsia="Calibri" w:hAnsi="Times New Roman"/>
          <w:b/>
          <w:sz w:val="24"/>
          <w:szCs w:val="24"/>
        </w:rPr>
        <w:t>)</w:t>
      </w:r>
      <w:r w:rsidRPr="009D594C">
        <w:rPr>
          <w:rFonts w:ascii="Times New Roman" w:eastAsia="Calibri" w:hAnsi="Times New Roman"/>
          <w:b/>
          <w:sz w:val="24"/>
          <w:szCs w:val="24"/>
        </w:rPr>
        <w:t xml:space="preserve"> </w:t>
      </w:r>
      <w:r w:rsidRPr="009D594C">
        <w:rPr>
          <w:rFonts w:ascii="Times New Roman" w:eastAsia="Calibri" w:hAnsi="Times New Roman"/>
          <w:b/>
          <w:bCs/>
          <w:sz w:val="24"/>
          <w:szCs w:val="24"/>
          <w:u w:val="single"/>
        </w:rPr>
        <w:t xml:space="preserve">Response to the applicable </w:t>
      </w:r>
      <w:r w:rsidR="00D52B1D" w:rsidRPr="009D594C">
        <w:rPr>
          <w:rFonts w:ascii="Times New Roman" w:eastAsia="Calibri" w:hAnsi="Times New Roman"/>
          <w:b/>
          <w:bCs/>
          <w:sz w:val="24"/>
          <w:szCs w:val="24"/>
          <w:u w:val="single"/>
        </w:rPr>
        <w:t xml:space="preserve">criteria of </w:t>
      </w:r>
      <w:r w:rsidR="00900A6E" w:rsidRPr="009D594C">
        <w:rPr>
          <w:rFonts w:ascii="Times New Roman" w:eastAsia="Calibri" w:hAnsi="Times New Roman"/>
          <w:b/>
          <w:sz w:val="24"/>
          <w:szCs w:val="24"/>
        </w:rPr>
        <w:t xml:space="preserve">SCC </w:t>
      </w:r>
      <w:r w:rsidR="002152ED" w:rsidRPr="009D594C">
        <w:rPr>
          <w:rFonts w:ascii="Times New Roman" w:eastAsia="Calibri" w:hAnsi="Times New Roman"/>
          <w:b/>
          <w:sz w:val="24"/>
          <w:szCs w:val="24"/>
        </w:rPr>
        <w:t>14.16.900(2)(</w:t>
      </w:r>
      <w:proofErr w:type="spellStart"/>
      <w:r w:rsidR="002152ED" w:rsidRPr="009D594C">
        <w:rPr>
          <w:rFonts w:ascii="Times New Roman" w:eastAsia="Calibri" w:hAnsi="Times New Roman"/>
          <w:b/>
          <w:sz w:val="24"/>
          <w:szCs w:val="24"/>
        </w:rPr>
        <w:t>i</w:t>
      </w:r>
      <w:proofErr w:type="spellEnd"/>
      <w:r w:rsidR="002152ED" w:rsidRPr="009D594C">
        <w:rPr>
          <w:rFonts w:ascii="Times New Roman" w:eastAsia="Calibri" w:hAnsi="Times New Roman"/>
          <w:b/>
          <w:sz w:val="24"/>
          <w:szCs w:val="24"/>
        </w:rPr>
        <w:t>)(</w:t>
      </w:r>
      <w:r w:rsidR="00900A6E" w:rsidRPr="009D594C">
        <w:rPr>
          <w:rFonts w:ascii="Times New Roman" w:eastAsia="Calibri" w:hAnsi="Times New Roman"/>
          <w:b/>
          <w:sz w:val="24"/>
          <w:szCs w:val="24"/>
        </w:rPr>
        <w:t xml:space="preserve">ii): </w:t>
      </w:r>
      <w:r w:rsidR="004355B8" w:rsidRPr="009D594C">
        <w:rPr>
          <w:rFonts w:ascii="Times New Roman" w:eastAsia="Calibri" w:hAnsi="Times New Roman"/>
          <w:b/>
          <w:sz w:val="24"/>
          <w:szCs w:val="24"/>
        </w:rPr>
        <w:t>Any indoor or outdoor area to be occupied by </w:t>
      </w:r>
      <w:hyperlink r:id="rId26" w:history="1">
        <w:r w:rsidR="004355B8" w:rsidRPr="009D594C">
          <w:rPr>
            <w:rStyle w:val="Hyperlink"/>
            <w:rFonts w:ascii="Times New Roman" w:eastAsia="Calibri" w:hAnsi="Times New Roman"/>
            <w:b/>
            <w:color w:val="auto"/>
            <w:kern w:val="2"/>
            <w:sz w:val="24"/>
            <w:szCs w:val="24"/>
            <w14:ligatures w14:val="standardContextual"/>
          </w:rPr>
          <w:t>kennel</w:t>
        </w:r>
      </w:hyperlink>
      <w:r w:rsidR="004355B8" w:rsidRPr="009D594C">
        <w:rPr>
          <w:rFonts w:ascii="Times New Roman" w:eastAsia="Calibri" w:hAnsi="Times New Roman"/>
          <w:b/>
          <w:sz w:val="24"/>
          <w:szCs w:val="24"/>
        </w:rPr>
        <w:t> animals shall be located at least 50 feet from any property line. A solid-wood </w:t>
      </w:r>
      <w:hyperlink r:id="rId27" w:history="1">
        <w:r w:rsidR="004355B8" w:rsidRPr="009D594C">
          <w:rPr>
            <w:rStyle w:val="Hyperlink"/>
            <w:rFonts w:ascii="Times New Roman" w:eastAsia="Calibri" w:hAnsi="Times New Roman"/>
            <w:b/>
            <w:color w:val="auto"/>
            <w:kern w:val="2"/>
            <w:sz w:val="24"/>
            <w:szCs w:val="24"/>
            <w14:ligatures w14:val="standardContextual"/>
          </w:rPr>
          <w:t>fence</w:t>
        </w:r>
      </w:hyperlink>
      <w:r w:rsidR="004355B8" w:rsidRPr="009D594C">
        <w:rPr>
          <w:rFonts w:ascii="Times New Roman" w:eastAsia="Calibri" w:hAnsi="Times New Roman"/>
          <w:b/>
          <w:sz w:val="24"/>
          <w:szCs w:val="24"/>
        </w:rPr>
        <w:t> or continuous, non-deciduous vegetative barrier shall be required, each at least 6 feet in </w:t>
      </w:r>
      <w:hyperlink r:id="rId28" w:history="1">
        <w:r w:rsidR="004355B8" w:rsidRPr="009D594C">
          <w:rPr>
            <w:rStyle w:val="Hyperlink"/>
            <w:rFonts w:ascii="Times New Roman" w:eastAsia="Calibri" w:hAnsi="Times New Roman"/>
            <w:b/>
            <w:color w:val="auto"/>
            <w:kern w:val="2"/>
            <w:sz w:val="24"/>
            <w:szCs w:val="24"/>
            <w14:ligatures w14:val="standardContextual"/>
          </w:rPr>
          <w:t>height</w:t>
        </w:r>
      </w:hyperlink>
      <w:r w:rsidR="004355B8" w:rsidRPr="009D594C">
        <w:rPr>
          <w:rFonts w:ascii="Times New Roman" w:eastAsia="Calibri" w:hAnsi="Times New Roman"/>
          <w:b/>
          <w:sz w:val="24"/>
          <w:szCs w:val="24"/>
        </w:rPr>
        <w:t>, between any outdoor </w:t>
      </w:r>
      <w:hyperlink r:id="rId29" w:history="1">
        <w:r w:rsidR="004355B8" w:rsidRPr="009D594C">
          <w:rPr>
            <w:rStyle w:val="Hyperlink"/>
            <w:rFonts w:ascii="Times New Roman" w:eastAsia="Calibri" w:hAnsi="Times New Roman"/>
            <w:b/>
            <w:color w:val="auto"/>
            <w:kern w:val="2"/>
            <w:sz w:val="24"/>
            <w:szCs w:val="24"/>
            <w14:ligatures w14:val="standardContextual"/>
          </w:rPr>
          <w:t>kennel</w:t>
        </w:r>
      </w:hyperlink>
      <w:r w:rsidR="004355B8" w:rsidRPr="009D594C">
        <w:rPr>
          <w:rFonts w:ascii="Times New Roman" w:eastAsia="Calibri" w:hAnsi="Times New Roman"/>
          <w:b/>
          <w:sz w:val="24"/>
          <w:szCs w:val="24"/>
        </w:rPr>
        <w:t> use area and the </w:t>
      </w:r>
      <w:hyperlink r:id="rId30" w:history="1">
        <w:r w:rsidR="004355B8" w:rsidRPr="009D594C">
          <w:rPr>
            <w:rStyle w:val="Hyperlink"/>
            <w:rFonts w:ascii="Times New Roman" w:eastAsia="Calibri" w:hAnsi="Times New Roman"/>
            <w:b/>
            <w:color w:val="auto"/>
            <w:kern w:val="2"/>
            <w:sz w:val="24"/>
            <w:szCs w:val="24"/>
            <w14:ligatures w14:val="standardContextual"/>
          </w:rPr>
          <w:t>subject property</w:t>
        </w:r>
      </w:hyperlink>
      <w:r w:rsidR="004355B8" w:rsidRPr="009D594C">
        <w:rPr>
          <w:rFonts w:ascii="Times New Roman" w:eastAsia="Calibri" w:hAnsi="Times New Roman"/>
          <w:b/>
          <w:sz w:val="24"/>
          <w:szCs w:val="24"/>
        </w:rPr>
        <w:t> lines. </w:t>
      </w:r>
      <w:hyperlink r:id="rId31" w:history="1">
        <w:r w:rsidR="004355B8" w:rsidRPr="009D594C">
          <w:rPr>
            <w:rStyle w:val="Hyperlink"/>
            <w:rFonts w:ascii="Times New Roman" w:eastAsia="Calibri" w:hAnsi="Times New Roman"/>
            <w:b/>
            <w:color w:val="auto"/>
            <w:kern w:val="2"/>
            <w:sz w:val="24"/>
            <w:szCs w:val="24"/>
            <w14:ligatures w14:val="standardContextual"/>
          </w:rPr>
          <w:t>Fences</w:t>
        </w:r>
      </w:hyperlink>
      <w:r w:rsidR="004355B8" w:rsidRPr="009D594C">
        <w:rPr>
          <w:rFonts w:ascii="Times New Roman" w:eastAsia="Calibri" w:hAnsi="Times New Roman"/>
          <w:b/>
          <w:sz w:val="24"/>
          <w:szCs w:val="24"/>
        </w:rPr>
        <w:t> and continuous barriers will not be required in cases where </w:t>
      </w:r>
      <w:hyperlink r:id="rId32" w:history="1">
        <w:r w:rsidR="004355B8" w:rsidRPr="009D594C">
          <w:rPr>
            <w:rStyle w:val="Hyperlink"/>
            <w:rFonts w:ascii="Times New Roman" w:eastAsia="Calibri" w:hAnsi="Times New Roman"/>
            <w:b/>
            <w:color w:val="auto"/>
            <w:kern w:val="2"/>
            <w:sz w:val="24"/>
            <w:szCs w:val="24"/>
            <w14:ligatures w14:val="standardContextual"/>
          </w:rPr>
          <w:t>kennel</w:t>
        </w:r>
      </w:hyperlink>
      <w:r w:rsidR="004355B8" w:rsidRPr="009D594C">
        <w:rPr>
          <w:rFonts w:ascii="Times New Roman" w:eastAsia="Calibri" w:hAnsi="Times New Roman"/>
          <w:b/>
          <w:sz w:val="24"/>
          <w:szCs w:val="24"/>
        </w:rPr>
        <w:t> use areas are at least 500 feet from all </w:t>
      </w:r>
      <w:hyperlink r:id="rId33" w:history="1">
        <w:r w:rsidR="004355B8" w:rsidRPr="009D594C">
          <w:rPr>
            <w:rStyle w:val="Hyperlink"/>
            <w:rFonts w:ascii="Times New Roman" w:eastAsia="Calibri" w:hAnsi="Times New Roman"/>
            <w:b/>
            <w:color w:val="auto"/>
            <w:kern w:val="2"/>
            <w:sz w:val="24"/>
            <w:szCs w:val="24"/>
            <w14:ligatures w14:val="standardContextual"/>
          </w:rPr>
          <w:t>subject property</w:t>
        </w:r>
      </w:hyperlink>
      <w:r w:rsidR="004355B8" w:rsidRPr="009D594C">
        <w:rPr>
          <w:rFonts w:ascii="Times New Roman" w:eastAsia="Calibri" w:hAnsi="Times New Roman"/>
          <w:b/>
          <w:sz w:val="24"/>
          <w:szCs w:val="24"/>
        </w:rPr>
        <w:t> lines.</w:t>
      </w:r>
    </w:p>
    <w:p w14:paraId="7A59456E" w14:textId="19F34D6A" w:rsidR="009F44C0" w:rsidRPr="009D594C" w:rsidRDefault="0017159D" w:rsidP="009F44C0">
      <w:pPr>
        <w:ind w:left="720"/>
        <w:rPr>
          <w:rFonts w:ascii="Times New Roman" w:eastAsia="Calibri" w:hAnsi="Times New Roman"/>
          <w:b/>
          <w:bCs/>
          <w:kern w:val="2"/>
          <w:sz w:val="24"/>
          <w:szCs w:val="24"/>
          <w14:ligatures w14:val="standardContextual"/>
        </w:rPr>
      </w:pPr>
      <w:r w:rsidRPr="009D594C">
        <w:rPr>
          <w:rFonts w:ascii="Times New Roman" w:eastAsia="Calibri" w:hAnsi="Times New Roman"/>
          <w:b/>
          <w:bCs/>
          <w:kern w:val="2"/>
          <w:sz w:val="24"/>
          <w:szCs w:val="24"/>
          <w14:ligatures w14:val="standardContextual"/>
        </w:rPr>
        <w:lastRenderedPageBreak/>
        <w:t xml:space="preserve">Staff </w:t>
      </w:r>
      <w:r w:rsidR="009F44C0" w:rsidRPr="009D594C">
        <w:rPr>
          <w:rFonts w:ascii="Times New Roman" w:eastAsia="Calibri" w:hAnsi="Times New Roman"/>
          <w:b/>
          <w:bCs/>
          <w:kern w:val="2"/>
          <w:sz w:val="24"/>
          <w:szCs w:val="24"/>
          <w14:ligatures w14:val="standardContextual"/>
        </w:rPr>
        <w:t>Analysis:</w:t>
      </w:r>
    </w:p>
    <w:p w14:paraId="2C1D3067" w14:textId="77777777" w:rsidR="00B22A96" w:rsidRPr="009D594C" w:rsidRDefault="00B22A96" w:rsidP="00094ACE">
      <w:pPr>
        <w:ind w:left="720"/>
        <w:rPr>
          <w:rFonts w:ascii="Times New Roman" w:eastAsia="Calibri" w:hAnsi="Times New Roman"/>
          <w:sz w:val="24"/>
          <w:szCs w:val="24"/>
        </w:rPr>
      </w:pPr>
    </w:p>
    <w:p w14:paraId="284B8C47" w14:textId="3256EE33" w:rsidR="00D52B1D" w:rsidRPr="009D594C" w:rsidRDefault="00D52B1D" w:rsidP="00094ACE">
      <w:pPr>
        <w:ind w:left="720"/>
        <w:rPr>
          <w:rFonts w:ascii="Times New Roman" w:eastAsia="Calibri" w:hAnsi="Times New Roman"/>
          <w:sz w:val="24"/>
          <w:szCs w:val="24"/>
        </w:rPr>
      </w:pPr>
      <w:r w:rsidRPr="009D594C">
        <w:rPr>
          <w:rFonts w:ascii="Times New Roman" w:eastAsia="Calibri" w:hAnsi="Times New Roman"/>
          <w:sz w:val="24"/>
          <w:szCs w:val="24"/>
        </w:rPr>
        <w:t xml:space="preserve">With this remand a </w:t>
      </w:r>
      <w:r w:rsidR="00DE5199" w:rsidRPr="009D594C">
        <w:rPr>
          <w:rFonts w:ascii="Times New Roman" w:eastAsia="Calibri" w:hAnsi="Times New Roman"/>
          <w:sz w:val="24"/>
          <w:szCs w:val="24"/>
        </w:rPr>
        <w:t>revised site plan</w:t>
      </w:r>
      <w:r w:rsidRPr="009D594C">
        <w:rPr>
          <w:rFonts w:ascii="Times New Roman" w:eastAsia="Calibri" w:hAnsi="Times New Roman"/>
          <w:sz w:val="24"/>
          <w:szCs w:val="24"/>
        </w:rPr>
        <w:t>, Option 3A</w:t>
      </w:r>
      <w:r w:rsidR="00DE5199" w:rsidRPr="009D594C">
        <w:rPr>
          <w:rFonts w:ascii="Times New Roman" w:eastAsia="Calibri" w:hAnsi="Times New Roman"/>
          <w:sz w:val="24"/>
          <w:szCs w:val="24"/>
        </w:rPr>
        <w:t xml:space="preserve"> </w:t>
      </w:r>
      <w:r w:rsidR="0093234F" w:rsidRPr="009D594C">
        <w:rPr>
          <w:rFonts w:ascii="Times New Roman" w:eastAsia="Calibri" w:hAnsi="Times New Roman"/>
          <w:sz w:val="24"/>
          <w:szCs w:val="24"/>
        </w:rPr>
        <w:t xml:space="preserve">(Figure </w:t>
      </w:r>
      <w:r w:rsidR="00CF775F">
        <w:rPr>
          <w:rFonts w:ascii="Times New Roman" w:eastAsia="Calibri" w:hAnsi="Times New Roman"/>
          <w:sz w:val="24"/>
          <w:szCs w:val="24"/>
        </w:rPr>
        <w:t>3</w:t>
      </w:r>
      <w:r w:rsidR="0093234F" w:rsidRPr="009D594C">
        <w:rPr>
          <w:rFonts w:ascii="Times New Roman" w:eastAsia="Calibri" w:hAnsi="Times New Roman"/>
          <w:sz w:val="24"/>
          <w:szCs w:val="24"/>
        </w:rPr>
        <w:t>)</w:t>
      </w:r>
      <w:r w:rsidR="009C59D8" w:rsidRPr="009D594C">
        <w:rPr>
          <w:rFonts w:ascii="Times New Roman" w:eastAsia="Calibri" w:hAnsi="Times New Roman"/>
          <w:sz w:val="24"/>
          <w:szCs w:val="24"/>
        </w:rPr>
        <w:t xml:space="preserve"> </w:t>
      </w:r>
      <w:r w:rsidR="00DE5199" w:rsidRPr="009D594C">
        <w:rPr>
          <w:rFonts w:ascii="Times New Roman" w:eastAsia="Calibri" w:hAnsi="Times New Roman"/>
          <w:sz w:val="24"/>
          <w:szCs w:val="24"/>
        </w:rPr>
        <w:t xml:space="preserve">has been provided </w:t>
      </w:r>
      <w:r w:rsidRPr="009D594C">
        <w:rPr>
          <w:rFonts w:ascii="Times New Roman" w:eastAsia="Calibri" w:hAnsi="Times New Roman"/>
          <w:sz w:val="24"/>
          <w:szCs w:val="24"/>
        </w:rPr>
        <w:t xml:space="preserve">(Option 3A) </w:t>
      </w:r>
      <w:r w:rsidR="007919CC" w:rsidRPr="009D594C">
        <w:rPr>
          <w:rFonts w:ascii="Times New Roman" w:eastAsia="Calibri" w:hAnsi="Times New Roman"/>
          <w:sz w:val="24"/>
          <w:szCs w:val="24"/>
        </w:rPr>
        <w:t xml:space="preserve">which </w:t>
      </w:r>
      <w:r w:rsidR="00094ACE" w:rsidRPr="009D594C">
        <w:rPr>
          <w:rFonts w:ascii="Times New Roman" w:eastAsia="Calibri" w:hAnsi="Times New Roman"/>
          <w:sz w:val="24"/>
          <w:szCs w:val="24"/>
        </w:rPr>
        <w:t xml:space="preserve">demonstrates an area adequate to meet the required setback of 50’ on all sides for the area occupied by both the indoor and outdoor areas to be used by the kennel animals as required by SCC </w:t>
      </w:r>
      <w:r w:rsidR="00094ACE" w:rsidRPr="009D594C">
        <w:rPr>
          <w:rFonts w:ascii="Times New Roman" w:eastAsia="Calibri" w:hAnsi="Times New Roman"/>
          <w:bCs/>
          <w:sz w:val="24"/>
          <w:szCs w:val="24"/>
        </w:rPr>
        <w:t>14.16.900(2)(</w:t>
      </w:r>
      <w:proofErr w:type="spellStart"/>
      <w:r w:rsidR="00094ACE" w:rsidRPr="009D594C">
        <w:rPr>
          <w:rFonts w:ascii="Times New Roman" w:eastAsia="Calibri" w:hAnsi="Times New Roman"/>
          <w:bCs/>
          <w:sz w:val="24"/>
          <w:szCs w:val="24"/>
        </w:rPr>
        <w:t>i</w:t>
      </w:r>
      <w:proofErr w:type="spellEnd"/>
      <w:r w:rsidR="00094ACE" w:rsidRPr="009D594C">
        <w:rPr>
          <w:rFonts w:ascii="Times New Roman" w:eastAsia="Calibri" w:hAnsi="Times New Roman"/>
          <w:bCs/>
          <w:sz w:val="24"/>
          <w:szCs w:val="24"/>
        </w:rPr>
        <w:t>)(ii)</w:t>
      </w:r>
      <w:r w:rsidR="00094ACE" w:rsidRPr="009D594C">
        <w:rPr>
          <w:rFonts w:ascii="Times New Roman" w:eastAsia="Calibri" w:hAnsi="Times New Roman"/>
          <w:sz w:val="24"/>
          <w:szCs w:val="24"/>
        </w:rPr>
        <w:t>.</w:t>
      </w:r>
    </w:p>
    <w:p w14:paraId="773F353C" w14:textId="2DDD928A" w:rsidR="00D52B1D" w:rsidRPr="009D594C" w:rsidRDefault="00094ACE" w:rsidP="00094ACE">
      <w:pPr>
        <w:ind w:left="720"/>
        <w:rPr>
          <w:rFonts w:ascii="Times New Roman" w:eastAsia="Calibri" w:hAnsi="Times New Roman"/>
          <w:sz w:val="24"/>
          <w:szCs w:val="24"/>
        </w:rPr>
      </w:pPr>
      <w:r w:rsidRPr="009D594C">
        <w:rPr>
          <w:rFonts w:ascii="Times New Roman" w:eastAsia="Calibri" w:hAnsi="Times New Roman"/>
          <w:sz w:val="24"/>
          <w:szCs w:val="24"/>
        </w:rPr>
        <w:t xml:space="preserve">  </w:t>
      </w:r>
    </w:p>
    <w:p w14:paraId="3B63C82E" w14:textId="47BB6FF1" w:rsidR="00D52B1D" w:rsidRPr="009D594C" w:rsidRDefault="00094ACE" w:rsidP="00094ACE">
      <w:pPr>
        <w:ind w:left="720"/>
        <w:rPr>
          <w:rFonts w:ascii="Times New Roman" w:eastAsia="Calibri" w:hAnsi="Times New Roman"/>
          <w:sz w:val="24"/>
          <w:szCs w:val="24"/>
        </w:rPr>
      </w:pPr>
      <w:r w:rsidRPr="009D594C">
        <w:rPr>
          <w:rFonts w:ascii="Times New Roman" w:eastAsia="Calibri" w:hAnsi="Times New Roman"/>
          <w:sz w:val="24"/>
          <w:szCs w:val="24"/>
        </w:rPr>
        <w:t xml:space="preserve">A vegetative screening buffer is proposed </w:t>
      </w:r>
      <w:proofErr w:type="gramStart"/>
      <w:r w:rsidRPr="009D594C">
        <w:rPr>
          <w:rFonts w:ascii="Times New Roman" w:eastAsia="Calibri" w:hAnsi="Times New Roman"/>
          <w:sz w:val="24"/>
          <w:szCs w:val="24"/>
        </w:rPr>
        <w:t>in order to</w:t>
      </w:r>
      <w:proofErr w:type="gramEnd"/>
      <w:r w:rsidRPr="009D594C">
        <w:rPr>
          <w:rFonts w:ascii="Times New Roman" w:eastAsia="Calibri" w:hAnsi="Times New Roman"/>
          <w:sz w:val="24"/>
          <w:szCs w:val="24"/>
        </w:rPr>
        <w:t xml:space="preserve"> meet the same code requirement along with solid fencing along the northwest corner of the outdoor area.  </w:t>
      </w:r>
    </w:p>
    <w:p w14:paraId="54EE3972" w14:textId="77777777" w:rsidR="00D52B1D" w:rsidRPr="009D594C" w:rsidRDefault="00D52B1D" w:rsidP="00094ACE">
      <w:pPr>
        <w:ind w:left="720"/>
        <w:rPr>
          <w:rFonts w:ascii="Times New Roman" w:eastAsia="Calibri" w:hAnsi="Times New Roman"/>
          <w:sz w:val="24"/>
          <w:szCs w:val="24"/>
        </w:rPr>
      </w:pPr>
    </w:p>
    <w:p w14:paraId="22B36835" w14:textId="55598462" w:rsidR="00D52B1D" w:rsidRPr="009D594C" w:rsidRDefault="00094ACE" w:rsidP="00094ACE">
      <w:pPr>
        <w:ind w:left="720"/>
        <w:rPr>
          <w:rFonts w:ascii="Times New Roman" w:eastAsia="Calibri" w:hAnsi="Times New Roman"/>
          <w:sz w:val="24"/>
          <w:szCs w:val="24"/>
        </w:rPr>
      </w:pPr>
      <w:r w:rsidRPr="009D594C">
        <w:rPr>
          <w:rFonts w:ascii="Times New Roman" w:eastAsia="Calibri" w:hAnsi="Times New Roman"/>
          <w:sz w:val="24"/>
          <w:szCs w:val="24"/>
        </w:rPr>
        <w:t xml:space="preserve">The intent </w:t>
      </w:r>
      <w:r w:rsidR="00252F74" w:rsidRPr="009D594C">
        <w:rPr>
          <w:rFonts w:ascii="Times New Roman" w:eastAsia="Calibri" w:hAnsi="Times New Roman"/>
          <w:sz w:val="24"/>
          <w:szCs w:val="24"/>
        </w:rPr>
        <w:t xml:space="preserve">of </w:t>
      </w:r>
      <w:r w:rsidR="0093234F" w:rsidRPr="009D594C">
        <w:rPr>
          <w:rFonts w:ascii="Times New Roman" w:eastAsia="Calibri" w:hAnsi="Times New Roman"/>
          <w:sz w:val="24"/>
          <w:szCs w:val="24"/>
        </w:rPr>
        <w:t>revised site plan Option 3A is to</w:t>
      </w:r>
      <w:r w:rsidRPr="009D594C">
        <w:rPr>
          <w:rFonts w:ascii="Times New Roman" w:eastAsia="Calibri" w:hAnsi="Times New Roman"/>
          <w:sz w:val="24"/>
          <w:szCs w:val="24"/>
        </w:rPr>
        <w:t xml:space="preserve"> locate solid fencing, in addition to the vegetative screening, in locations that are nearest to the neighboring residential structures on each property abutting the outdoor kennel area</w:t>
      </w:r>
      <w:r w:rsidR="0093234F" w:rsidRPr="009D594C">
        <w:rPr>
          <w:rFonts w:ascii="Times New Roman" w:eastAsia="Calibri" w:hAnsi="Times New Roman"/>
          <w:sz w:val="24"/>
          <w:szCs w:val="24"/>
        </w:rPr>
        <w:t>.</w:t>
      </w:r>
      <w:r w:rsidRPr="009D594C">
        <w:rPr>
          <w:rFonts w:ascii="Times New Roman" w:eastAsia="Calibri" w:hAnsi="Times New Roman"/>
          <w:sz w:val="24"/>
          <w:szCs w:val="24"/>
        </w:rPr>
        <w:t xml:space="preserve"> </w:t>
      </w:r>
    </w:p>
    <w:p w14:paraId="16247649" w14:textId="77777777" w:rsidR="00D52B1D" w:rsidRPr="009D594C" w:rsidRDefault="00D52B1D" w:rsidP="00094ACE">
      <w:pPr>
        <w:ind w:left="720"/>
        <w:rPr>
          <w:rFonts w:ascii="Times New Roman" w:eastAsia="Calibri" w:hAnsi="Times New Roman"/>
          <w:sz w:val="24"/>
          <w:szCs w:val="24"/>
        </w:rPr>
      </w:pPr>
    </w:p>
    <w:p w14:paraId="240114A3" w14:textId="4074EBB6" w:rsidR="009F44C0" w:rsidRPr="009D594C" w:rsidRDefault="00F27660" w:rsidP="00094ACE">
      <w:pPr>
        <w:ind w:left="720"/>
        <w:rPr>
          <w:rFonts w:ascii="Times New Roman" w:eastAsia="Calibri" w:hAnsi="Times New Roman"/>
          <w:sz w:val="24"/>
          <w:szCs w:val="24"/>
        </w:rPr>
      </w:pPr>
      <w:r w:rsidRPr="009D594C">
        <w:rPr>
          <w:rFonts w:ascii="Times New Roman" w:eastAsia="Calibri" w:hAnsi="Times New Roman"/>
          <w:sz w:val="24"/>
          <w:szCs w:val="24"/>
        </w:rPr>
        <w:t xml:space="preserve">Site Plan </w:t>
      </w:r>
      <w:r w:rsidR="00EA2A83" w:rsidRPr="009D594C">
        <w:rPr>
          <w:rFonts w:ascii="Times New Roman" w:eastAsia="Calibri" w:hAnsi="Times New Roman"/>
          <w:sz w:val="24"/>
          <w:szCs w:val="24"/>
        </w:rPr>
        <w:t>Option 3A</w:t>
      </w:r>
      <w:r w:rsidR="003D03D7" w:rsidRPr="009D594C">
        <w:rPr>
          <w:rFonts w:ascii="Times New Roman" w:eastAsia="Calibri" w:hAnsi="Times New Roman"/>
          <w:sz w:val="24"/>
          <w:szCs w:val="24"/>
        </w:rPr>
        <w:t xml:space="preserve"> </w:t>
      </w:r>
      <w:r w:rsidR="00791B0B" w:rsidRPr="009D594C">
        <w:rPr>
          <w:rFonts w:ascii="Times New Roman" w:eastAsia="Calibri" w:hAnsi="Times New Roman"/>
          <w:sz w:val="24"/>
          <w:szCs w:val="24"/>
        </w:rPr>
        <w:t xml:space="preserve">meets all applicable criteria of SCC </w:t>
      </w:r>
      <w:r w:rsidR="00791B0B" w:rsidRPr="009D594C">
        <w:rPr>
          <w:rFonts w:ascii="Times New Roman" w:eastAsia="Calibri" w:hAnsi="Times New Roman"/>
          <w:b/>
          <w:sz w:val="24"/>
          <w:szCs w:val="24"/>
        </w:rPr>
        <w:t>14.16.900(2)(</w:t>
      </w:r>
      <w:proofErr w:type="spellStart"/>
      <w:r w:rsidR="00791B0B" w:rsidRPr="009D594C">
        <w:rPr>
          <w:rFonts w:ascii="Times New Roman" w:eastAsia="Calibri" w:hAnsi="Times New Roman"/>
          <w:b/>
          <w:sz w:val="24"/>
          <w:szCs w:val="24"/>
        </w:rPr>
        <w:t>i</w:t>
      </w:r>
      <w:proofErr w:type="spellEnd"/>
      <w:r w:rsidR="00791B0B" w:rsidRPr="009D594C">
        <w:rPr>
          <w:rFonts w:ascii="Times New Roman" w:eastAsia="Calibri" w:hAnsi="Times New Roman"/>
          <w:b/>
          <w:sz w:val="24"/>
          <w:szCs w:val="24"/>
        </w:rPr>
        <w:t>)(ii)</w:t>
      </w:r>
      <w:r w:rsidR="00D74C66" w:rsidRPr="009D594C">
        <w:rPr>
          <w:rFonts w:ascii="Times New Roman" w:eastAsia="Calibri" w:hAnsi="Times New Roman"/>
          <w:b/>
          <w:sz w:val="24"/>
          <w:szCs w:val="24"/>
        </w:rPr>
        <w:t>.</w:t>
      </w:r>
      <w:r w:rsidR="007817FD" w:rsidRPr="009D594C">
        <w:rPr>
          <w:rFonts w:ascii="Times New Roman" w:eastAsia="Calibri" w:hAnsi="Times New Roman"/>
          <w:b/>
          <w:sz w:val="24"/>
          <w:szCs w:val="24"/>
        </w:rPr>
        <w:t xml:space="preserve"> </w:t>
      </w:r>
    </w:p>
    <w:p w14:paraId="014CD8E0" w14:textId="77777777" w:rsidR="00094ACE" w:rsidRDefault="00094ACE" w:rsidP="00094ACE">
      <w:pPr>
        <w:ind w:left="720"/>
        <w:rPr>
          <w:rFonts w:eastAsia="Calibri"/>
          <w:sz w:val="24"/>
          <w:szCs w:val="24"/>
        </w:rPr>
      </w:pPr>
    </w:p>
    <w:p w14:paraId="439F54D3" w14:textId="040CA180" w:rsidR="00094ACE" w:rsidRDefault="00381620" w:rsidP="00094ACE">
      <w:pPr>
        <w:ind w:left="720"/>
        <w:rPr>
          <w:rFonts w:eastAsia="Calibri"/>
          <w:sz w:val="24"/>
          <w:szCs w:val="24"/>
        </w:rPr>
      </w:pPr>
      <w:r>
        <w:rPr>
          <w:noProof/>
        </w:rPr>
        <w:drawing>
          <wp:inline distT="0" distB="0" distL="0" distR="0" wp14:anchorId="739C4E44" wp14:editId="4E736B55">
            <wp:extent cx="5486400" cy="3299460"/>
            <wp:effectExtent l="0" t="0" r="0" b="0"/>
            <wp:docPr id="1548808424" name="Picture 1" descr="Graphical user interface,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808424" name="Picture 1" descr="Graphical user interface, application&#10;&#10;AI-generated content may be incorrect."/>
                    <pic:cNvPicPr/>
                  </pic:nvPicPr>
                  <pic:blipFill>
                    <a:blip r:embed="rId34"/>
                    <a:stretch>
                      <a:fillRect/>
                    </a:stretch>
                  </pic:blipFill>
                  <pic:spPr>
                    <a:xfrm>
                      <a:off x="0" y="0"/>
                      <a:ext cx="5486400" cy="3299460"/>
                    </a:xfrm>
                    <a:prstGeom prst="rect">
                      <a:avLst/>
                    </a:prstGeom>
                  </pic:spPr>
                </pic:pic>
              </a:graphicData>
            </a:graphic>
          </wp:inline>
        </w:drawing>
      </w:r>
    </w:p>
    <w:p w14:paraId="20B6AC5B" w14:textId="010E8EAC" w:rsidR="0071509E" w:rsidRDefault="0071509E" w:rsidP="0071509E">
      <w:pPr>
        <w:ind w:left="360" w:firstLine="360"/>
        <w:rPr>
          <w:rFonts w:eastAsia="Calibri"/>
          <w:sz w:val="24"/>
          <w:szCs w:val="24"/>
        </w:rPr>
      </w:pPr>
      <w:r>
        <w:rPr>
          <w:sz w:val="20"/>
        </w:rPr>
        <w:t xml:space="preserve">Figure </w:t>
      </w:r>
      <w:r w:rsidR="00CF775F">
        <w:rPr>
          <w:sz w:val="20"/>
        </w:rPr>
        <w:t>3</w:t>
      </w:r>
      <w:r>
        <w:rPr>
          <w:sz w:val="20"/>
        </w:rPr>
        <w:t xml:space="preserve">: </w:t>
      </w:r>
      <w:r w:rsidRPr="0039465D">
        <w:rPr>
          <w:rFonts w:eastAsia="Calibri"/>
          <w:i/>
          <w:iCs/>
          <w:sz w:val="20"/>
        </w:rPr>
        <w:t>Applicant site plan Option 3A dated February 12, 2026.</w:t>
      </w:r>
    </w:p>
    <w:p w14:paraId="7723573D" w14:textId="77777777" w:rsidR="00094ACE" w:rsidRDefault="00094ACE" w:rsidP="00094ACE">
      <w:pPr>
        <w:ind w:left="720"/>
        <w:rPr>
          <w:rFonts w:eastAsia="Calibri"/>
          <w:sz w:val="24"/>
          <w:szCs w:val="24"/>
        </w:rPr>
      </w:pPr>
    </w:p>
    <w:p w14:paraId="450DF4D4" w14:textId="01DC8343" w:rsidR="00094ACE" w:rsidRPr="009D594C" w:rsidRDefault="00314811" w:rsidP="00094ACE">
      <w:pPr>
        <w:ind w:left="720"/>
        <w:rPr>
          <w:rFonts w:ascii="Times New Roman" w:eastAsia="Calibri" w:hAnsi="Times New Roman"/>
          <w:sz w:val="24"/>
          <w:szCs w:val="24"/>
        </w:rPr>
      </w:pPr>
      <w:r w:rsidRPr="00435AC8">
        <w:rPr>
          <w:rFonts w:ascii="Times New Roman" w:eastAsia="Calibri" w:hAnsi="Times New Roman"/>
          <w:b/>
          <w:bCs/>
          <w:kern w:val="2"/>
          <w:sz w:val="24"/>
          <w:szCs w:val="24"/>
          <w14:ligatures w14:val="standardContextual"/>
        </w:rPr>
        <w:t xml:space="preserve">Meets: </w:t>
      </w:r>
      <w:r w:rsidRPr="00435AC8">
        <w:rPr>
          <w:rFonts w:ascii="Times New Roman" w:eastAsia="Calibri" w:hAnsi="Times New Roman"/>
          <w:kern w:val="2"/>
          <w:sz w:val="24"/>
          <w:szCs w:val="24"/>
          <w14:ligatures w14:val="standardContextual"/>
        </w:rPr>
        <w:t>Yes.</w:t>
      </w:r>
      <w:r w:rsidR="00E72285">
        <w:rPr>
          <w:rFonts w:ascii="Times New Roman" w:eastAsia="Calibri" w:hAnsi="Times New Roman"/>
          <w:kern w:val="2"/>
          <w:sz w:val="24"/>
          <w:szCs w:val="24"/>
          <w14:ligatures w14:val="standardContextual"/>
        </w:rPr>
        <w:t xml:space="preserve"> </w:t>
      </w:r>
    </w:p>
    <w:p w14:paraId="24793784" w14:textId="77777777" w:rsidR="000D5734" w:rsidRPr="009D594C" w:rsidRDefault="000D5734" w:rsidP="000D5734">
      <w:pPr>
        <w:rPr>
          <w:rFonts w:ascii="Times New Roman" w:eastAsia="Calibri" w:hAnsi="Times New Roman"/>
          <w:b/>
          <w:bCs/>
          <w:sz w:val="24"/>
          <w:szCs w:val="24"/>
        </w:rPr>
      </w:pPr>
    </w:p>
    <w:p w14:paraId="121E6600" w14:textId="6FE51A55" w:rsidR="00D74C66" w:rsidRPr="009D594C" w:rsidRDefault="00D74C66" w:rsidP="00D74C66">
      <w:pPr>
        <w:ind w:left="360"/>
        <w:rPr>
          <w:rFonts w:ascii="Times New Roman" w:eastAsia="Calibri" w:hAnsi="Times New Roman"/>
          <w:b/>
          <w:bCs/>
          <w:sz w:val="24"/>
          <w:szCs w:val="24"/>
        </w:rPr>
      </w:pPr>
      <w:r w:rsidRPr="009D594C">
        <w:rPr>
          <w:rFonts w:ascii="Times New Roman" w:eastAsia="Calibri" w:hAnsi="Times New Roman"/>
          <w:b/>
          <w:bCs/>
          <w:sz w:val="24"/>
          <w:szCs w:val="24"/>
        </w:rPr>
        <w:t>5</w:t>
      </w:r>
      <w:r w:rsidR="00F72205" w:rsidRPr="009D594C">
        <w:rPr>
          <w:rFonts w:ascii="Times New Roman" w:eastAsia="Calibri" w:hAnsi="Times New Roman"/>
          <w:b/>
          <w:bCs/>
          <w:sz w:val="24"/>
          <w:szCs w:val="24"/>
        </w:rPr>
        <w:t>)</w:t>
      </w:r>
      <w:r w:rsidR="00E92410" w:rsidRPr="009D594C">
        <w:rPr>
          <w:rFonts w:ascii="Times New Roman" w:eastAsia="Calibri" w:hAnsi="Times New Roman"/>
          <w:b/>
          <w:bCs/>
          <w:sz w:val="24"/>
          <w:szCs w:val="24"/>
        </w:rPr>
        <w:tab/>
      </w:r>
      <w:r w:rsidR="008054EA" w:rsidRPr="009D594C">
        <w:rPr>
          <w:rFonts w:ascii="Times New Roman" w:hAnsi="Times New Roman"/>
          <w:b/>
          <w:bCs/>
          <w:sz w:val="24"/>
          <w:szCs w:val="24"/>
          <w:u w:val="single"/>
        </w:rPr>
        <w:t xml:space="preserve">Response to the applicable </w:t>
      </w:r>
      <w:r w:rsidRPr="009D594C">
        <w:rPr>
          <w:rFonts w:ascii="Times New Roman" w:hAnsi="Times New Roman"/>
          <w:b/>
          <w:bCs/>
          <w:sz w:val="24"/>
          <w:szCs w:val="24"/>
          <w:u w:val="single"/>
        </w:rPr>
        <w:t xml:space="preserve">criteria of </w:t>
      </w:r>
      <w:r w:rsidRPr="009D594C">
        <w:rPr>
          <w:rFonts w:ascii="Times New Roman" w:eastAsia="Calibri" w:hAnsi="Times New Roman"/>
          <w:b/>
          <w:bCs/>
          <w:sz w:val="24"/>
          <w:szCs w:val="24"/>
        </w:rPr>
        <w:t>SCC 14.16.900(2)(</w:t>
      </w:r>
      <w:proofErr w:type="spellStart"/>
      <w:r w:rsidRPr="009D594C">
        <w:rPr>
          <w:rFonts w:ascii="Times New Roman" w:eastAsia="Calibri" w:hAnsi="Times New Roman"/>
          <w:b/>
          <w:bCs/>
          <w:sz w:val="24"/>
          <w:szCs w:val="24"/>
        </w:rPr>
        <w:t>i</w:t>
      </w:r>
      <w:proofErr w:type="spellEnd"/>
      <w:r w:rsidRPr="009D594C">
        <w:rPr>
          <w:rFonts w:ascii="Times New Roman" w:eastAsia="Calibri" w:hAnsi="Times New Roman"/>
          <w:b/>
          <w:bCs/>
          <w:sz w:val="24"/>
          <w:szCs w:val="24"/>
        </w:rPr>
        <w:t>)(ix)(A): A limited </w:t>
      </w:r>
      <w:hyperlink r:id="rId35" w:history="1">
        <w:r w:rsidRPr="009D594C">
          <w:rPr>
            <w:rStyle w:val="Hyperlink"/>
            <w:rFonts w:ascii="Times New Roman" w:eastAsia="Calibri" w:hAnsi="Times New Roman"/>
            <w:b/>
            <w:bCs/>
            <w:color w:val="auto"/>
            <w:sz w:val="24"/>
            <w:szCs w:val="24"/>
          </w:rPr>
          <w:t>kennel</w:t>
        </w:r>
      </w:hyperlink>
      <w:r w:rsidRPr="009D594C">
        <w:rPr>
          <w:rFonts w:ascii="Times New Roman" w:eastAsia="Calibri" w:hAnsi="Times New Roman"/>
          <w:b/>
          <w:bCs/>
          <w:sz w:val="24"/>
          <w:szCs w:val="24"/>
        </w:rPr>
        <w:t> shall not exceed 25 dogs or cats over 16 weeks of age on site at any one time.</w:t>
      </w:r>
    </w:p>
    <w:p w14:paraId="3335C898" w14:textId="77777777" w:rsidR="00CF775F" w:rsidRPr="009D594C" w:rsidRDefault="00CF775F" w:rsidP="00F355E4">
      <w:pPr>
        <w:rPr>
          <w:rFonts w:ascii="Times New Roman" w:eastAsia="Calibri" w:hAnsi="Times New Roman"/>
          <w:b/>
          <w:bCs/>
          <w:sz w:val="24"/>
          <w:szCs w:val="24"/>
        </w:rPr>
      </w:pPr>
    </w:p>
    <w:p w14:paraId="41002703" w14:textId="04F0402B" w:rsidR="004730DD" w:rsidRPr="009D594C" w:rsidRDefault="004730DD" w:rsidP="004730DD">
      <w:pPr>
        <w:pStyle w:val="ListParagraph"/>
        <w:ind w:left="936"/>
        <w:rPr>
          <w:rFonts w:ascii="Times New Roman" w:eastAsia="Calibri" w:hAnsi="Times New Roman"/>
          <w:b/>
          <w:bCs/>
          <w:sz w:val="24"/>
          <w:szCs w:val="24"/>
        </w:rPr>
      </w:pPr>
      <w:r w:rsidRPr="009D594C">
        <w:rPr>
          <w:rFonts w:ascii="Times New Roman" w:eastAsia="Calibri" w:hAnsi="Times New Roman"/>
          <w:b/>
          <w:bCs/>
          <w:kern w:val="2"/>
          <w:sz w:val="24"/>
          <w:szCs w:val="24"/>
          <w14:ligatures w14:val="standardContextual"/>
        </w:rPr>
        <w:t>Staff Analysis:</w:t>
      </w:r>
    </w:p>
    <w:p w14:paraId="6B978146" w14:textId="759E6E1A" w:rsidR="003A2525" w:rsidRPr="009D594C" w:rsidRDefault="009C59D8" w:rsidP="003F2A0A">
      <w:pPr>
        <w:ind w:left="936"/>
        <w:rPr>
          <w:rFonts w:ascii="Times New Roman" w:eastAsia="Calibri" w:hAnsi="Times New Roman"/>
          <w:sz w:val="24"/>
          <w:szCs w:val="24"/>
        </w:rPr>
      </w:pPr>
      <w:r w:rsidRPr="009D594C">
        <w:rPr>
          <w:rFonts w:ascii="Times New Roman" w:eastAsia="Calibri" w:hAnsi="Times New Roman"/>
          <w:sz w:val="24"/>
          <w:szCs w:val="24"/>
        </w:rPr>
        <w:t>With this remand</w:t>
      </w:r>
      <w:r w:rsidR="00FE51F6" w:rsidRPr="009D594C">
        <w:rPr>
          <w:rFonts w:ascii="Times New Roman" w:eastAsia="Calibri" w:hAnsi="Times New Roman"/>
          <w:sz w:val="24"/>
          <w:szCs w:val="24"/>
        </w:rPr>
        <w:t>,</w:t>
      </w:r>
      <w:r w:rsidRPr="009D594C">
        <w:rPr>
          <w:rFonts w:ascii="Times New Roman" w:eastAsia="Calibri" w:hAnsi="Times New Roman"/>
          <w:sz w:val="24"/>
          <w:szCs w:val="24"/>
        </w:rPr>
        <w:t xml:space="preserve"> </w:t>
      </w:r>
      <w:r w:rsidR="00B83FB0" w:rsidRPr="009D594C">
        <w:rPr>
          <w:rFonts w:ascii="Times New Roman" w:eastAsia="Calibri" w:hAnsi="Times New Roman"/>
          <w:sz w:val="24"/>
          <w:szCs w:val="24"/>
        </w:rPr>
        <w:t>n</w:t>
      </w:r>
      <w:r w:rsidR="00E11CDA" w:rsidRPr="009D594C">
        <w:rPr>
          <w:rFonts w:ascii="Times New Roman" w:eastAsia="Calibri" w:hAnsi="Times New Roman"/>
          <w:sz w:val="24"/>
          <w:szCs w:val="24"/>
        </w:rPr>
        <w:t xml:space="preserve">ew information </w:t>
      </w:r>
      <w:r w:rsidRPr="009D594C">
        <w:rPr>
          <w:rFonts w:ascii="Times New Roman" w:eastAsia="Calibri" w:hAnsi="Times New Roman"/>
          <w:sz w:val="24"/>
          <w:szCs w:val="24"/>
        </w:rPr>
        <w:t xml:space="preserve">was </w:t>
      </w:r>
      <w:r w:rsidR="00E11CDA" w:rsidRPr="009D594C">
        <w:rPr>
          <w:rFonts w:ascii="Times New Roman" w:eastAsia="Calibri" w:hAnsi="Times New Roman"/>
          <w:sz w:val="24"/>
          <w:szCs w:val="24"/>
        </w:rPr>
        <w:t xml:space="preserve">provided on behalf of the applicant </w:t>
      </w:r>
      <w:r w:rsidRPr="009D594C">
        <w:rPr>
          <w:rFonts w:ascii="Times New Roman" w:eastAsia="Calibri" w:hAnsi="Times New Roman"/>
          <w:sz w:val="24"/>
          <w:szCs w:val="24"/>
        </w:rPr>
        <w:t>to clarify</w:t>
      </w:r>
      <w:r w:rsidR="00674E17" w:rsidRPr="009D594C">
        <w:rPr>
          <w:rFonts w:ascii="Times New Roman" w:eastAsia="Calibri" w:hAnsi="Times New Roman"/>
          <w:sz w:val="24"/>
          <w:szCs w:val="24"/>
        </w:rPr>
        <w:t xml:space="preserve"> that at no time will there be more than </w:t>
      </w:r>
      <w:r w:rsidR="00F355E4" w:rsidRPr="009D594C">
        <w:rPr>
          <w:rFonts w:ascii="Times New Roman" w:eastAsia="Calibri" w:hAnsi="Times New Roman"/>
          <w:sz w:val="24"/>
          <w:szCs w:val="24"/>
        </w:rPr>
        <w:t xml:space="preserve">25 </w:t>
      </w:r>
      <w:r w:rsidR="00674E17" w:rsidRPr="009D594C">
        <w:rPr>
          <w:rFonts w:ascii="Times New Roman" w:eastAsia="Calibri" w:hAnsi="Times New Roman"/>
          <w:sz w:val="24"/>
          <w:szCs w:val="24"/>
        </w:rPr>
        <w:t>dogs on site</w:t>
      </w:r>
      <w:r w:rsidR="002A411F" w:rsidRPr="009D594C">
        <w:rPr>
          <w:rFonts w:ascii="Times New Roman" w:eastAsia="Calibri" w:hAnsi="Times New Roman"/>
          <w:sz w:val="24"/>
          <w:szCs w:val="24"/>
        </w:rPr>
        <w:t xml:space="preserve"> over 16 weeks of age at any one time.</w:t>
      </w:r>
    </w:p>
    <w:p w14:paraId="2D18D60F" w14:textId="5124D94B" w:rsidR="003A2525" w:rsidRPr="009D594C" w:rsidRDefault="003A2525" w:rsidP="00F355E4">
      <w:pPr>
        <w:rPr>
          <w:rFonts w:ascii="Times New Roman" w:eastAsia="Calibri" w:hAnsi="Times New Roman"/>
          <w:sz w:val="24"/>
          <w:szCs w:val="24"/>
        </w:rPr>
      </w:pPr>
    </w:p>
    <w:p w14:paraId="2678FFAC" w14:textId="4316AF54" w:rsidR="004730DD" w:rsidRPr="009D594C" w:rsidRDefault="00E11CDA" w:rsidP="003F2A0A">
      <w:pPr>
        <w:ind w:left="936"/>
        <w:rPr>
          <w:rFonts w:ascii="Times New Roman" w:eastAsia="Calibri" w:hAnsi="Times New Roman"/>
          <w:b/>
          <w:bCs/>
          <w:sz w:val="24"/>
          <w:szCs w:val="24"/>
        </w:rPr>
      </w:pPr>
      <w:r w:rsidRPr="009D594C">
        <w:rPr>
          <w:rFonts w:ascii="Times New Roman" w:eastAsia="Calibri" w:hAnsi="Times New Roman"/>
          <w:sz w:val="24"/>
          <w:szCs w:val="24"/>
        </w:rPr>
        <w:t xml:space="preserve">With the </w:t>
      </w:r>
      <w:r w:rsidR="00975371" w:rsidRPr="009D594C">
        <w:rPr>
          <w:rFonts w:ascii="Times New Roman" w:eastAsia="Calibri" w:hAnsi="Times New Roman"/>
          <w:sz w:val="24"/>
          <w:szCs w:val="24"/>
        </w:rPr>
        <w:t xml:space="preserve">clarification by the applicant that </w:t>
      </w:r>
      <w:r w:rsidR="00981455" w:rsidRPr="009D594C">
        <w:rPr>
          <w:rFonts w:ascii="Times New Roman" w:eastAsia="Calibri" w:hAnsi="Times New Roman"/>
          <w:sz w:val="24"/>
          <w:szCs w:val="24"/>
        </w:rPr>
        <w:t xml:space="preserve">there will be no more than </w:t>
      </w:r>
      <w:r w:rsidR="0046428D" w:rsidRPr="009D594C">
        <w:rPr>
          <w:rFonts w:ascii="Times New Roman" w:eastAsia="Calibri" w:hAnsi="Times New Roman"/>
          <w:sz w:val="24"/>
          <w:szCs w:val="24"/>
        </w:rPr>
        <w:t>25 dogs</w:t>
      </w:r>
      <w:r w:rsidR="00981455" w:rsidRPr="009D594C">
        <w:rPr>
          <w:rFonts w:ascii="Times New Roman" w:eastAsia="Calibri" w:hAnsi="Times New Roman"/>
          <w:sz w:val="24"/>
          <w:szCs w:val="24"/>
        </w:rPr>
        <w:t xml:space="preserve"> </w:t>
      </w:r>
      <w:r w:rsidR="00AC35D0" w:rsidRPr="009D594C">
        <w:rPr>
          <w:rFonts w:ascii="Times New Roman" w:eastAsia="Calibri" w:hAnsi="Times New Roman"/>
          <w:sz w:val="24"/>
          <w:szCs w:val="24"/>
        </w:rPr>
        <w:t>over 16</w:t>
      </w:r>
      <w:r w:rsidR="00CF435E" w:rsidRPr="009D594C">
        <w:rPr>
          <w:rFonts w:ascii="Times New Roman" w:eastAsia="Calibri" w:hAnsi="Times New Roman"/>
          <w:sz w:val="24"/>
          <w:szCs w:val="24"/>
        </w:rPr>
        <w:t xml:space="preserve"> weeks of age on site at any one time</w:t>
      </w:r>
      <w:r w:rsidR="001A2877" w:rsidRPr="009D594C">
        <w:rPr>
          <w:rFonts w:ascii="Times New Roman" w:eastAsia="Calibri" w:hAnsi="Times New Roman"/>
          <w:sz w:val="24"/>
          <w:szCs w:val="24"/>
        </w:rPr>
        <w:t>,</w:t>
      </w:r>
      <w:r w:rsidR="00DC22DA" w:rsidRPr="009D594C">
        <w:rPr>
          <w:rFonts w:ascii="Times New Roman" w:eastAsia="Calibri" w:hAnsi="Times New Roman"/>
          <w:sz w:val="24"/>
          <w:szCs w:val="24"/>
        </w:rPr>
        <w:t xml:space="preserve"> SCC 14.16.900(2)</w:t>
      </w:r>
      <w:r w:rsidR="001A2877" w:rsidRPr="009D594C">
        <w:rPr>
          <w:rFonts w:ascii="Times New Roman" w:eastAsia="Calibri" w:hAnsi="Times New Roman"/>
          <w:sz w:val="24"/>
          <w:szCs w:val="24"/>
        </w:rPr>
        <w:t>(</w:t>
      </w:r>
      <w:proofErr w:type="spellStart"/>
      <w:r w:rsidR="00DC22DA" w:rsidRPr="009D594C">
        <w:rPr>
          <w:rFonts w:ascii="Times New Roman" w:eastAsia="Calibri" w:hAnsi="Times New Roman"/>
          <w:sz w:val="24"/>
          <w:szCs w:val="24"/>
        </w:rPr>
        <w:t>i</w:t>
      </w:r>
      <w:proofErr w:type="spellEnd"/>
      <w:r w:rsidR="00DC22DA" w:rsidRPr="009D594C">
        <w:rPr>
          <w:rFonts w:ascii="Times New Roman" w:eastAsia="Calibri" w:hAnsi="Times New Roman"/>
          <w:sz w:val="24"/>
          <w:szCs w:val="24"/>
        </w:rPr>
        <w:t>)</w:t>
      </w:r>
      <w:r w:rsidR="001A2877" w:rsidRPr="009D594C">
        <w:rPr>
          <w:rFonts w:ascii="Times New Roman" w:eastAsia="Calibri" w:hAnsi="Times New Roman"/>
          <w:sz w:val="24"/>
          <w:szCs w:val="24"/>
        </w:rPr>
        <w:t>(</w:t>
      </w:r>
      <w:r w:rsidR="00DC22DA" w:rsidRPr="009D594C">
        <w:rPr>
          <w:rFonts w:ascii="Times New Roman" w:eastAsia="Calibri" w:hAnsi="Times New Roman"/>
          <w:sz w:val="24"/>
          <w:szCs w:val="24"/>
        </w:rPr>
        <w:t>ix)</w:t>
      </w:r>
      <w:r w:rsidR="001A2877" w:rsidRPr="009D594C">
        <w:rPr>
          <w:rFonts w:ascii="Times New Roman" w:eastAsia="Calibri" w:hAnsi="Times New Roman"/>
          <w:sz w:val="24"/>
          <w:szCs w:val="24"/>
        </w:rPr>
        <w:t>(</w:t>
      </w:r>
      <w:r w:rsidR="00DC22DA" w:rsidRPr="009D594C">
        <w:rPr>
          <w:rFonts w:ascii="Times New Roman" w:eastAsia="Calibri" w:hAnsi="Times New Roman"/>
          <w:sz w:val="24"/>
          <w:szCs w:val="24"/>
        </w:rPr>
        <w:t>A)</w:t>
      </w:r>
      <w:r w:rsidR="001A2877" w:rsidRPr="009D594C">
        <w:rPr>
          <w:rFonts w:ascii="Times New Roman" w:eastAsia="Calibri" w:hAnsi="Times New Roman"/>
          <w:sz w:val="24"/>
          <w:szCs w:val="24"/>
        </w:rPr>
        <w:t xml:space="preserve"> </w:t>
      </w:r>
      <w:r w:rsidR="00DF169B" w:rsidRPr="009D594C">
        <w:rPr>
          <w:rFonts w:ascii="Times New Roman" w:eastAsia="Calibri" w:hAnsi="Times New Roman"/>
          <w:sz w:val="24"/>
          <w:szCs w:val="24"/>
        </w:rPr>
        <w:t>can be met.</w:t>
      </w:r>
      <w:r w:rsidR="00E22528" w:rsidRPr="009D594C">
        <w:rPr>
          <w:rFonts w:ascii="Times New Roman" w:eastAsia="Calibri" w:hAnsi="Times New Roman"/>
          <w:sz w:val="24"/>
          <w:szCs w:val="24"/>
        </w:rPr>
        <w:t xml:space="preserve"> </w:t>
      </w:r>
    </w:p>
    <w:p w14:paraId="78D7D5DD" w14:textId="77777777" w:rsidR="004730DD" w:rsidRPr="009D594C" w:rsidRDefault="004730DD" w:rsidP="004730DD">
      <w:pPr>
        <w:pStyle w:val="ListParagraph"/>
        <w:ind w:left="936"/>
        <w:rPr>
          <w:rFonts w:ascii="Times New Roman" w:eastAsia="Calibri" w:hAnsi="Times New Roman"/>
          <w:sz w:val="24"/>
          <w:szCs w:val="24"/>
        </w:rPr>
      </w:pPr>
    </w:p>
    <w:p w14:paraId="76458496" w14:textId="62D12921" w:rsidR="004730DD" w:rsidRPr="009D594C" w:rsidRDefault="00435AC8" w:rsidP="00435AC8">
      <w:pPr>
        <w:ind w:firstLine="720"/>
        <w:rPr>
          <w:rFonts w:ascii="Times New Roman" w:eastAsia="Calibri" w:hAnsi="Times New Roman"/>
          <w:b/>
          <w:bCs/>
          <w:sz w:val="24"/>
          <w:szCs w:val="24"/>
        </w:rPr>
      </w:pPr>
      <w:r w:rsidRPr="009D594C">
        <w:rPr>
          <w:rFonts w:ascii="Times New Roman" w:eastAsia="Calibri" w:hAnsi="Times New Roman"/>
          <w:b/>
          <w:bCs/>
          <w:kern w:val="2"/>
          <w:sz w:val="24"/>
          <w:szCs w:val="24"/>
          <w14:ligatures w14:val="standardContextual"/>
        </w:rPr>
        <w:t xml:space="preserve">Meets: </w:t>
      </w:r>
      <w:r w:rsidRPr="009D594C">
        <w:rPr>
          <w:rFonts w:ascii="Times New Roman" w:eastAsia="Calibri" w:hAnsi="Times New Roman"/>
          <w:kern w:val="2"/>
          <w:sz w:val="24"/>
          <w:szCs w:val="24"/>
          <w14:ligatures w14:val="standardContextual"/>
        </w:rPr>
        <w:t>Yes.</w:t>
      </w:r>
    </w:p>
    <w:p w14:paraId="3F2ED66D" w14:textId="77777777" w:rsidR="00B22A96" w:rsidRPr="00F355E4" w:rsidRDefault="00B22A96" w:rsidP="00F355E4">
      <w:pPr>
        <w:rPr>
          <w:rFonts w:ascii="Times New Roman" w:eastAsia="Calibri" w:hAnsi="Times New Roman"/>
          <w:b/>
          <w:bCs/>
          <w:sz w:val="24"/>
          <w:szCs w:val="24"/>
        </w:rPr>
      </w:pPr>
    </w:p>
    <w:p w14:paraId="73E85595" w14:textId="5EBF8099" w:rsidR="00C944EB" w:rsidRPr="00C944EB" w:rsidRDefault="00B22A96" w:rsidP="00D70600">
      <w:pPr>
        <w:ind w:left="450"/>
        <w:rPr>
          <w:rFonts w:eastAsia="Calibri"/>
        </w:rPr>
      </w:pPr>
      <w:r>
        <w:rPr>
          <w:rFonts w:ascii="Times New Roman" w:eastAsia="Calibri" w:hAnsi="Times New Roman"/>
          <w:b/>
          <w:bCs/>
          <w:sz w:val="24"/>
          <w:szCs w:val="24"/>
        </w:rPr>
        <w:t xml:space="preserve">6) </w:t>
      </w:r>
      <w:r w:rsidRPr="00B22A96">
        <w:rPr>
          <w:rFonts w:ascii="Times New Roman" w:eastAsia="Calibri" w:hAnsi="Times New Roman"/>
          <w:b/>
          <w:bCs/>
          <w:sz w:val="24"/>
          <w:szCs w:val="24"/>
          <w:u w:val="single"/>
        </w:rPr>
        <w:t xml:space="preserve">Response to the applicable criteria of </w:t>
      </w:r>
      <w:r w:rsidR="00D70600" w:rsidRPr="00657D5A">
        <w:rPr>
          <w:rFonts w:ascii="Times New Roman" w:eastAsia="Calibri" w:hAnsi="Times New Roman"/>
          <w:b/>
          <w:bCs/>
          <w:sz w:val="24"/>
          <w:szCs w:val="24"/>
        </w:rPr>
        <w:t>SCC 14.16.900(2)(</w:t>
      </w:r>
      <w:proofErr w:type="spellStart"/>
      <w:r w:rsidR="00D70600" w:rsidRPr="00657D5A">
        <w:rPr>
          <w:rFonts w:ascii="Times New Roman" w:eastAsia="Calibri" w:hAnsi="Times New Roman"/>
          <w:b/>
          <w:bCs/>
          <w:sz w:val="24"/>
          <w:szCs w:val="24"/>
        </w:rPr>
        <w:t>i</w:t>
      </w:r>
      <w:proofErr w:type="spellEnd"/>
      <w:r w:rsidR="00D70600" w:rsidRPr="00657D5A">
        <w:rPr>
          <w:rFonts w:ascii="Times New Roman" w:eastAsia="Calibri" w:hAnsi="Times New Roman"/>
          <w:b/>
          <w:bCs/>
          <w:sz w:val="24"/>
          <w:szCs w:val="24"/>
        </w:rPr>
        <w:t>)(ix)</w:t>
      </w:r>
      <w:r w:rsidR="00C944EB" w:rsidRPr="000D5734">
        <w:rPr>
          <w:rFonts w:ascii="Times New Roman" w:eastAsia="Calibri" w:hAnsi="Times New Roman"/>
          <w:b/>
          <w:bCs/>
          <w:sz w:val="24"/>
          <w:szCs w:val="24"/>
        </w:rPr>
        <w:t>(B)</w:t>
      </w:r>
      <w:r w:rsidR="00A15355">
        <w:rPr>
          <w:rFonts w:ascii="Times New Roman" w:eastAsia="Calibri" w:hAnsi="Times New Roman"/>
          <w:b/>
          <w:bCs/>
          <w:sz w:val="24"/>
          <w:szCs w:val="24"/>
        </w:rPr>
        <w:t>:</w:t>
      </w:r>
      <w:r w:rsidR="00A15355" w:rsidRPr="000D5734">
        <w:rPr>
          <w:rFonts w:ascii="Times New Roman" w:eastAsia="Calibri" w:hAnsi="Times New Roman"/>
          <w:b/>
          <w:bCs/>
          <w:sz w:val="24"/>
          <w:szCs w:val="24"/>
        </w:rPr>
        <w:t xml:space="preserve"> At</w:t>
      </w:r>
      <w:r w:rsidR="00C944EB" w:rsidRPr="000D5734">
        <w:rPr>
          <w:rFonts w:ascii="Times New Roman" w:eastAsia="Calibri" w:hAnsi="Times New Roman"/>
          <w:b/>
          <w:bCs/>
          <w:sz w:val="24"/>
          <w:szCs w:val="24"/>
        </w:rPr>
        <w:t xml:space="preserve"> no time shall there be more than 50 dogs or cats of any age on site.</w:t>
      </w:r>
    </w:p>
    <w:p w14:paraId="436B9D4E" w14:textId="33282812" w:rsidR="00EB3D86" w:rsidRDefault="00EB3D86" w:rsidP="001D69D2">
      <w:pPr>
        <w:ind w:left="720"/>
      </w:pPr>
    </w:p>
    <w:p w14:paraId="59733266" w14:textId="27E10B90" w:rsidR="009F44C0" w:rsidRPr="001D69D2" w:rsidRDefault="004730DD" w:rsidP="001D69D2">
      <w:pPr>
        <w:ind w:left="720"/>
        <w:rPr>
          <w:rFonts w:ascii="Times New Roman" w:eastAsia="Calibri" w:hAnsi="Times New Roman"/>
          <w:b/>
          <w:bCs/>
          <w:kern w:val="2"/>
          <w:sz w:val="24"/>
          <w:szCs w:val="24"/>
          <w14:ligatures w14:val="standardContextual"/>
        </w:rPr>
      </w:pPr>
      <w:r w:rsidRPr="001D69D2">
        <w:rPr>
          <w:rFonts w:ascii="Times New Roman" w:eastAsia="Calibri" w:hAnsi="Times New Roman"/>
          <w:b/>
          <w:bCs/>
          <w:kern w:val="2"/>
          <w:sz w:val="24"/>
          <w:szCs w:val="24"/>
          <w14:ligatures w14:val="standardContextual"/>
        </w:rPr>
        <w:t xml:space="preserve">Staff </w:t>
      </w:r>
      <w:r w:rsidR="009F44C0" w:rsidRPr="001D69D2">
        <w:rPr>
          <w:rFonts w:ascii="Times New Roman" w:eastAsia="Calibri" w:hAnsi="Times New Roman"/>
          <w:b/>
          <w:bCs/>
          <w:kern w:val="2"/>
          <w:sz w:val="24"/>
          <w:szCs w:val="24"/>
          <w14:ligatures w14:val="standardContextual"/>
        </w:rPr>
        <w:t>Analysis:</w:t>
      </w:r>
    </w:p>
    <w:p w14:paraId="4AEF36C4" w14:textId="41B6BE91" w:rsidR="004F6DCC" w:rsidRDefault="00F05DAD" w:rsidP="001D69D2">
      <w:pPr>
        <w:ind w:left="720"/>
        <w:rPr>
          <w:rFonts w:ascii="Times New Roman" w:eastAsia="Calibri" w:hAnsi="Times New Roman"/>
          <w:sz w:val="24"/>
          <w:szCs w:val="24"/>
        </w:rPr>
      </w:pPr>
      <w:r w:rsidRPr="00F05DAD">
        <w:rPr>
          <w:rFonts w:ascii="Times New Roman" w:eastAsia="Calibri" w:hAnsi="Times New Roman"/>
          <w:sz w:val="24"/>
          <w:szCs w:val="24"/>
        </w:rPr>
        <w:t>With this remand</w:t>
      </w:r>
      <w:r w:rsidR="009D594C">
        <w:rPr>
          <w:rFonts w:ascii="Times New Roman" w:eastAsia="Calibri" w:hAnsi="Times New Roman"/>
          <w:sz w:val="24"/>
          <w:szCs w:val="24"/>
        </w:rPr>
        <w:t>,</w:t>
      </w:r>
      <w:r w:rsidRPr="00F05DAD">
        <w:rPr>
          <w:rFonts w:ascii="Times New Roman" w:eastAsia="Calibri" w:hAnsi="Times New Roman"/>
          <w:sz w:val="24"/>
          <w:szCs w:val="24"/>
        </w:rPr>
        <w:t xml:space="preserve"> </w:t>
      </w:r>
      <w:r w:rsidR="0064603C" w:rsidRPr="0064603C">
        <w:rPr>
          <w:rFonts w:ascii="Times New Roman" w:eastAsia="Calibri" w:hAnsi="Times New Roman"/>
          <w:sz w:val="24"/>
          <w:szCs w:val="24"/>
        </w:rPr>
        <w:t xml:space="preserve">new information </w:t>
      </w:r>
      <w:r w:rsidR="00FE51F6">
        <w:rPr>
          <w:rFonts w:ascii="Times New Roman" w:eastAsia="Calibri" w:hAnsi="Times New Roman"/>
          <w:sz w:val="24"/>
          <w:szCs w:val="24"/>
        </w:rPr>
        <w:t xml:space="preserve">was </w:t>
      </w:r>
      <w:r w:rsidR="0064603C" w:rsidRPr="0064603C">
        <w:rPr>
          <w:rFonts w:ascii="Times New Roman" w:eastAsia="Calibri" w:hAnsi="Times New Roman"/>
          <w:sz w:val="24"/>
          <w:szCs w:val="24"/>
        </w:rPr>
        <w:t xml:space="preserve">provided on behalf of the </w:t>
      </w:r>
      <w:r w:rsidR="009D594C">
        <w:rPr>
          <w:rFonts w:ascii="Times New Roman" w:eastAsia="Calibri" w:hAnsi="Times New Roman"/>
          <w:sz w:val="24"/>
          <w:szCs w:val="24"/>
        </w:rPr>
        <w:t xml:space="preserve">applicant </w:t>
      </w:r>
      <w:r>
        <w:rPr>
          <w:rFonts w:ascii="Times New Roman" w:eastAsia="Calibri" w:hAnsi="Times New Roman"/>
          <w:sz w:val="24"/>
          <w:szCs w:val="24"/>
        </w:rPr>
        <w:t>to</w:t>
      </w:r>
      <w:r w:rsidR="0064603C" w:rsidRPr="0064603C">
        <w:rPr>
          <w:rFonts w:ascii="Times New Roman" w:eastAsia="Calibri" w:hAnsi="Times New Roman"/>
          <w:sz w:val="24"/>
          <w:szCs w:val="24"/>
        </w:rPr>
        <w:t xml:space="preserve"> </w:t>
      </w:r>
      <w:r w:rsidRPr="0064603C">
        <w:rPr>
          <w:rFonts w:ascii="Times New Roman" w:eastAsia="Calibri" w:hAnsi="Times New Roman"/>
          <w:sz w:val="24"/>
          <w:szCs w:val="24"/>
        </w:rPr>
        <w:t>clarif</w:t>
      </w:r>
      <w:r>
        <w:rPr>
          <w:rFonts w:ascii="Times New Roman" w:eastAsia="Calibri" w:hAnsi="Times New Roman"/>
          <w:sz w:val="24"/>
          <w:szCs w:val="24"/>
        </w:rPr>
        <w:t>y</w:t>
      </w:r>
      <w:r w:rsidRPr="0064603C">
        <w:rPr>
          <w:rFonts w:ascii="Times New Roman" w:eastAsia="Calibri" w:hAnsi="Times New Roman"/>
          <w:sz w:val="24"/>
          <w:szCs w:val="24"/>
        </w:rPr>
        <w:t xml:space="preserve"> </w:t>
      </w:r>
      <w:r>
        <w:rPr>
          <w:rFonts w:ascii="Times New Roman" w:eastAsia="Calibri" w:hAnsi="Times New Roman"/>
          <w:sz w:val="24"/>
          <w:szCs w:val="24"/>
        </w:rPr>
        <w:t xml:space="preserve">the </w:t>
      </w:r>
      <w:r w:rsidR="0064603C" w:rsidRPr="0064603C">
        <w:rPr>
          <w:rFonts w:ascii="Times New Roman" w:eastAsia="Calibri" w:hAnsi="Times New Roman"/>
          <w:sz w:val="24"/>
          <w:szCs w:val="24"/>
        </w:rPr>
        <w:t xml:space="preserve">exact number of dogs </w:t>
      </w:r>
      <w:r w:rsidR="004F6DCC">
        <w:rPr>
          <w:rFonts w:ascii="Times New Roman" w:eastAsia="Calibri" w:hAnsi="Times New Roman"/>
          <w:sz w:val="24"/>
          <w:szCs w:val="24"/>
        </w:rPr>
        <w:t xml:space="preserve">on site at any one time </w:t>
      </w:r>
      <w:r w:rsidR="0064603C" w:rsidRPr="0064603C">
        <w:rPr>
          <w:rFonts w:ascii="Times New Roman" w:eastAsia="Calibri" w:hAnsi="Times New Roman"/>
          <w:sz w:val="24"/>
          <w:szCs w:val="24"/>
        </w:rPr>
        <w:t>to be capped at 40 (</w:t>
      </w:r>
      <w:r w:rsidR="0064603C" w:rsidRPr="0064603C">
        <w:rPr>
          <w:rFonts w:ascii="Times New Roman" w:hAnsi="Times New Roman"/>
          <w:i/>
          <w:iCs/>
          <w:spacing w:val="-2"/>
          <w:sz w:val="24"/>
          <w:szCs w:val="24"/>
        </w:rPr>
        <w:t>Hearing Examiner</w:t>
      </w:r>
      <w:r w:rsidR="0064603C" w:rsidRPr="0064603C">
        <w:rPr>
          <w:rFonts w:ascii="Times New Roman" w:hAnsi="Times New Roman"/>
          <w:sz w:val="24"/>
          <w:szCs w:val="24"/>
        </w:rPr>
        <w:t xml:space="preserve"> “</w:t>
      </w:r>
      <w:r w:rsidR="0064603C" w:rsidRPr="0064603C">
        <w:rPr>
          <w:rFonts w:ascii="Times New Roman" w:hAnsi="Times New Roman"/>
          <w:i/>
          <w:iCs/>
          <w:sz w:val="24"/>
          <w:szCs w:val="24"/>
        </w:rPr>
        <w:t>Exhibit Listing”</w:t>
      </w:r>
      <w:r w:rsidR="0064603C" w:rsidRPr="00FE51F6">
        <w:rPr>
          <w:rFonts w:ascii="Times New Roman" w:eastAsia="Calibri" w:hAnsi="Times New Roman"/>
          <w:i/>
          <w:iCs/>
          <w:sz w:val="24"/>
          <w:szCs w:val="24"/>
        </w:rPr>
        <w:t xml:space="preserve"> </w:t>
      </w:r>
      <w:r w:rsidR="0064603C" w:rsidRPr="00BF52B0">
        <w:rPr>
          <w:rFonts w:ascii="Times New Roman" w:eastAsia="Calibri" w:hAnsi="Times New Roman"/>
          <w:i/>
          <w:iCs/>
          <w:sz w:val="24"/>
          <w:szCs w:val="24"/>
        </w:rPr>
        <w:t>Exhibit #26C)</w:t>
      </w:r>
      <w:r w:rsidR="0064603C" w:rsidRPr="0064603C">
        <w:rPr>
          <w:rFonts w:ascii="Times New Roman" w:eastAsia="Calibri" w:hAnsi="Times New Roman"/>
          <w:sz w:val="24"/>
          <w:szCs w:val="24"/>
        </w:rPr>
        <w:t xml:space="preserve">.  </w:t>
      </w:r>
    </w:p>
    <w:p w14:paraId="6281F494" w14:textId="77777777" w:rsidR="004F6DCC" w:rsidRDefault="004F6DCC" w:rsidP="001D69D2">
      <w:pPr>
        <w:ind w:left="720"/>
        <w:rPr>
          <w:rFonts w:ascii="Times New Roman" w:eastAsia="Calibri" w:hAnsi="Times New Roman"/>
          <w:sz w:val="24"/>
          <w:szCs w:val="24"/>
        </w:rPr>
      </w:pPr>
    </w:p>
    <w:p w14:paraId="0A005B9C" w14:textId="47B0BE51" w:rsidR="0064603C" w:rsidRDefault="0064603C" w:rsidP="001D69D2">
      <w:pPr>
        <w:ind w:left="720"/>
        <w:rPr>
          <w:rFonts w:ascii="Times New Roman" w:hAnsi="Times New Roman"/>
          <w:sz w:val="24"/>
          <w:szCs w:val="24"/>
        </w:rPr>
      </w:pPr>
      <w:r w:rsidRPr="0064603C">
        <w:rPr>
          <w:rFonts w:ascii="Times New Roman" w:eastAsia="Calibri" w:hAnsi="Times New Roman"/>
          <w:sz w:val="24"/>
          <w:szCs w:val="24"/>
        </w:rPr>
        <w:t xml:space="preserve">With the understanding of the exact number of dogs being clarified </w:t>
      </w:r>
      <w:r w:rsidR="00A702FE">
        <w:rPr>
          <w:rFonts w:ascii="Times New Roman" w:eastAsia="Calibri" w:hAnsi="Times New Roman"/>
          <w:sz w:val="24"/>
          <w:szCs w:val="24"/>
        </w:rPr>
        <w:t>to not exceed 50 on site at any time</w:t>
      </w:r>
      <w:r w:rsidRPr="0064603C">
        <w:rPr>
          <w:rFonts w:ascii="Times New Roman" w:eastAsia="Calibri" w:hAnsi="Times New Roman"/>
          <w:sz w:val="24"/>
          <w:szCs w:val="24"/>
        </w:rPr>
        <w:t>, th</w:t>
      </w:r>
      <w:r w:rsidR="007E1804">
        <w:rPr>
          <w:rFonts w:ascii="Times New Roman" w:eastAsia="Calibri" w:hAnsi="Times New Roman"/>
          <w:sz w:val="24"/>
          <w:szCs w:val="24"/>
        </w:rPr>
        <w:t>e</w:t>
      </w:r>
      <w:r w:rsidRPr="0064603C">
        <w:rPr>
          <w:rFonts w:ascii="Times New Roman" w:eastAsia="Calibri" w:hAnsi="Times New Roman"/>
          <w:sz w:val="24"/>
          <w:szCs w:val="24"/>
        </w:rPr>
        <w:t xml:space="preserve"> criteria </w:t>
      </w:r>
      <w:r w:rsidR="00221154">
        <w:rPr>
          <w:rFonts w:ascii="Times New Roman" w:eastAsia="Calibri" w:hAnsi="Times New Roman"/>
          <w:sz w:val="24"/>
          <w:szCs w:val="24"/>
        </w:rPr>
        <w:t xml:space="preserve">of </w:t>
      </w:r>
      <w:r w:rsidR="00221154" w:rsidRPr="00221154">
        <w:rPr>
          <w:rFonts w:ascii="Times New Roman" w:eastAsia="Calibri" w:hAnsi="Times New Roman"/>
          <w:sz w:val="24"/>
          <w:szCs w:val="24"/>
        </w:rPr>
        <w:t>SCC 14.16.900(2)(</w:t>
      </w:r>
      <w:proofErr w:type="spellStart"/>
      <w:r w:rsidR="00221154" w:rsidRPr="00221154">
        <w:rPr>
          <w:rFonts w:ascii="Times New Roman" w:eastAsia="Calibri" w:hAnsi="Times New Roman"/>
          <w:sz w:val="24"/>
          <w:szCs w:val="24"/>
        </w:rPr>
        <w:t>i</w:t>
      </w:r>
      <w:proofErr w:type="spellEnd"/>
      <w:r w:rsidR="00221154" w:rsidRPr="00221154">
        <w:rPr>
          <w:rFonts w:ascii="Times New Roman" w:eastAsia="Calibri" w:hAnsi="Times New Roman"/>
          <w:sz w:val="24"/>
          <w:szCs w:val="24"/>
        </w:rPr>
        <w:t>)(ix)(B)</w:t>
      </w:r>
      <w:r w:rsidR="00221154">
        <w:rPr>
          <w:rFonts w:ascii="Times New Roman" w:eastAsia="Calibri" w:hAnsi="Times New Roman"/>
          <w:sz w:val="24"/>
          <w:szCs w:val="24"/>
        </w:rPr>
        <w:t xml:space="preserve"> </w:t>
      </w:r>
      <w:r w:rsidRPr="0064603C">
        <w:rPr>
          <w:rFonts w:ascii="Times New Roman" w:eastAsia="Calibri" w:hAnsi="Times New Roman"/>
          <w:sz w:val="24"/>
          <w:szCs w:val="24"/>
        </w:rPr>
        <w:t>can be met.</w:t>
      </w:r>
      <w:r w:rsidR="00E22528">
        <w:rPr>
          <w:rFonts w:ascii="Times New Roman" w:eastAsia="Calibri" w:hAnsi="Times New Roman"/>
          <w:sz w:val="24"/>
          <w:szCs w:val="24"/>
        </w:rPr>
        <w:t xml:space="preserve"> </w:t>
      </w:r>
    </w:p>
    <w:p w14:paraId="7ABD1CD2" w14:textId="77777777" w:rsidR="007E1804" w:rsidRPr="007E1804" w:rsidRDefault="007E1804" w:rsidP="007E1804">
      <w:pPr>
        <w:ind w:left="720"/>
        <w:rPr>
          <w:rFonts w:ascii="Times New Roman" w:hAnsi="Times New Roman"/>
          <w:b/>
          <w:bCs/>
          <w:sz w:val="24"/>
          <w:szCs w:val="24"/>
        </w:rPr>
      </w:pPr>
    </w:p>
    <w:p w14:paraId="6A08CD3A" w14:textId="56868782" w:rsidR="009E6D27" w:rsidRPr="00F355E4" w:rsidRDefault="0064603C" w:rsidP="00F355E4">
      <w:pPr>
        <w:spacing w:after="200" w:line="276" w:lineRule="auto"/>
        <w:ind w:firstLine="720"/>
        <w:rPr>
          <w:rFonts w:ascii="Arial" w:hAnsi="Arial" w:cs="Arial"/>
          <w:b/>
          <w:bCs/>
          <w:sz w:val="21"/>
          <w:szCs w:val="21"/>
        </w:rPr>
      </w:pPr>
      <w:r w:rsidRPr="00435AC8">
        <w:rPr>
          <w:rFonts w:ascii="Times New Roman" w:eastAsia="Calibri" w:hAnsi="Times New Roman"/>
          <w:b/>
          <w:bCs/>
          <w:kern w:val="2"/>
          <w:sz w:val="24"/>
          <w:szCs w:val="24"/>
          <w14:ligatures w14:val="standardContextual"/>
        </w:rPr>
        <w:t xml:space="preserve">Meets: </w:t>
      </w:r>
      <w:r w:rsidRPr="00435AC8">
        <w:rPr>
          <w:rFonts w:ascii="Times New Roman" w:eastAsia="Calibri" w:hAnsi="Times New Roman"/>
          <w:kern w:val="2"/>
          <w:sz w:val="24"/>
          <w:szCs w:val="24"/>
          <w14:ligatures w14:val="standardContextual"/>
        </w:rPr>
        <w:t>Yes.</w:t>
      </w:r>
      <w:bookmarkEnd w:id="1"/>
      <w:r w:rsidR="0016152A" w:rsidRPr="00D00EDA">
        <w:rPr>
          <w:rFonts w:ascii="Times New Roman" w:hAnsi="Times New Roman"/>
          <w:sz w:val="24"/>
          <w:szCs w:val="24"/>
        </w:rPr>
        <w:t xml:space="preserve">  </w:t>
      </w:r>
    </w:p>
    <w:p w14:paraId="0AE30781" w14:textId="7F0395DC" w:rsidR="00AB465A" w:rsidRPr="00637536" w:rsidRDefault="09DC0BF9" w:rsidP="007D2738">
      <w:pPr>
        <w:pStyle w:val="Heading1"/>
        <w:rPr>
          <w:rFonts w:ascii="Times New Roman" w:hAnsi="Times New Roman" w:cs="Times New Roman"/>
        </w:rPr>
      </w:pPr>
      <w:bookmarkStart w:id="8" w:name="_Toc191631522"/>
      <w:r w:rsidRPr="00637536">
        <w:rPr>
          <w:rFonts w:ascii="Times New Roman" w:hAnsi="Times New Roman" w:cs="Times New Roman"/>
        </w:rPr>
        <w:t>DEPARTMENT RECOMMENDATION</w:t>
      </w:r>
      <w:bookmarkEnd w:id="8"/>
    </w:p>
    <w:p w14:paraId="7645043E" w14:textId="4004D00B" w:rsidR="00AE5893" w:rsidRPr="005F4C63" w:rsidRDefault="00246F6B" w:rsidP="009E6D27">
      <w:pPr>
        <w:rPr>
          <w:rFonts w:ascii="Times New Roman" w:hAnsi="Times New Roman"/>
          <w:sz w:val="24"/>
          <w:szCs w:val="24"/>
        </w:rPr>
      </w:pPr>
      <w:r w:rsidRPr="00246F6B">
        <w:rPr>
          <w:rFonts w:ascii="Times New Roman" w:hAnsi="Times New Roman"/>
          <w:sz w:val="24"/>
          <w:szCs w:val="24"/>
        </w:rPr>
        <w:t xml:space="preserve">Based on the review of the new information submitted and the above findings, the Planning and Development Services recommends </w:t>
      </w:r>
      <w:r w:rsidRPr="00246F6B">
        <w:rPr>
          <w:rFonts w:ascii="Times New Roman" w:hAnsi="Times New Roman"/>
          <w:b/>
          <w:caps/>
          <w:sz w:val="24"/>
          <w:szCs w:val="24"/>
        </w:rPr>
        <w:t>approval</w:t>
      </w:r>
      <w:r w:rsidRPr="00246F6B">
        <w:rPr>
          <w:rFonts w:ascii="Times New Roman" w:hAnsi="Times New Roman"/>
          <w:b/>
          <w:sz w:val="24"/>
          <w:szCs w:val="24"/>
        </w:rPr>
        <w:t xml:space="preserve"> </w:t>
      </w:r>
      <w:r w:rsidR="003703DD">
        <w:rPr>
          <w:rFonts w:ascii="Times New Roman" w:hAnsi="Times New Roman"/>
          <w:sz w:val="24"/>
          <w:szCs w:val="24"/>
        </w:rPr>
        <w:t>subject to the recommended conditions of approval listed.</w:t>
      </w:r>
    </w:p>
    <w:p w14:paraId="61202167" w14:textId="77777777" w:rsidR="00AE5893" w:rsidRDefault="00AE5893" w:rsidP="009E6D27">
      <w:pPr>
        <w:rPr>
          <w:rFonts w:ascii="Arial" w:hAnsi="Arial" w:cs="Arial"/>
          <w:sz w:val="21"/>
          <w:szCs w:val="21"/>
        </w:rPr>
      </w:pPr>
    </w:p>
    <w:p w14:paraId="1095629C" w14:textId="77777777" w:rsidR="00557E8C" w:rsidRPr="00637536" w:rsidRDefault="00AC3E51" w:rsidP="00557E8C">
      <w:pPr>
        <w:pStyle w:val="Heading1"/>
        <w:rPr>
          <w:rFonts w:ascii="Times New Roman" w:hAnsi="Times New Roman" w:cs="Times New Roman"/>
        </w:rPr>
      </w:pPr>
      <w:bookmarkStart w:id="9" w:name="_Toc191631523"/>
      <w:r w:rsidRPr="00637536">
        <w:rPr>
          <w:rFonts w:ascii="Times New Roman" w:hAnsi="Times New Roman" w:cs="Times New Roman"/>
        </w:rPr>
        <w:t xml:space="preserve">RECOMEMENDED </w:t>
      </w:r>
      <w:r w:rsidR="09DC0BF9" w:rsidRPr="00637536">
        <w:rPr>
          <w:rFonts w:ascii="Times New Roman" w:hAnsi="Times New Roman" w:cs="Times New Roman"/>
        </w:rPr>
        <w:t>CONDITIONS OF APPROVAL</w:t>
      </w:r>
      <w:bookmarkEnd w:id="9"/>
    </w:p>
    <w:p w14:paraId="4DF4AE86" w14:textId="77777777" w:rsidR="00557E8C" w:rsidRPr="00557E8C" w:rsidRDefault="00557E8C" w:rsidP="00557E8C">
      <w:pPr>
        <w:pStyle w:val="BodyText"/>
        <w:widowControl w:val="0"/>
        <w:numPr>
          <w:ilvl w:val="0"/>
          <w:numId w:val="21"/>
        </w:numPr>
        <w:autoSpaceDE w:val="0"/>
        <w:autoSpaceDN w:val="0"/>
        <w:spacing w:before="120" w:after="0" w:line="240" w:lineRule="auto"/>
        <w:rPr>
          <w:rFonts w:ascii="Times New Roman" w:hAnsi="Times New Roman"/>
          <w:sz w:val="24"/>
          <w:szCs w:val="24"/>
        </w:rPr>
      </w:pPr>
      <w:r w:rsidRPr="00557E8C">
        <w:rPr>
          <w:rFonts w:ascii="Times New Roman" w:hAnsi="Times New Roman"/>
          <w:sz w:val="24"/>
          <w:szCs w:val="24"/>
        </w:rPr>
        <w:t>Previous applicable recommended conditions from October 3, 2022, staff report.  Identified as Exhibit 1 on the Hearing Examiner Exhibit Listing.</w:t>
      </w:r>
    </w:p>
    <w:p w14:paraId="3ED818D5" w14:textId="77777777" w:rsidR="00557E8C" w:rsidRPr="00557E8C" w:rsidRDefault="00557E8C" w:rsidP="00557E8C">
      <w:pPr>
        <w:pStyle w:val="BodyText"/>
        <w:widowControl w:val="0"/>
        <w:numPr>
          <w:ilvl w:val="0"/>
          <w:numId w:val="21"/>
        </w:numPr>
        <w:autoSpaceDE w:val="0"/>
        <w:autoSpaceDN w:val="0"/>
        <w:spacing w:before="120" w:after="0" w:line="240" w:lineRule="auto"/>
        <w:rPr>
          <w:rFonts w:ascii="Times New Roman" w:hAnsi="Times New Roman"/>
          <w:sz w:val="24"/>
          <w:szCs w:val="24"/>
        </w:rPr>
      </w:pPr>
      <w:r w:rsidRPr="00557E8C">
        <w:rPr>
          <w:rFonts w:ascii="Times New Roman" w:eastAsia="Calibri" w:hAnsi="Times New Roman"/>
          <w:sz w:val="24"/>
          <w:szCs w:val="24"/>
        </w:rPr>
        <w:t>Comply with all seven (7) itemized noise mitigation measures as submitted within the “</w:t>
      </w:r>
      <w:r w:rsidRPr="00557E8C">
        <w:rPr>
          <w:rFonts w:ascii="Times New Roman" w:eastAsia="Calibri" w:hAnsi="Times New Roman"/>
          <w:i/>
          <w:iCs/>
          <w:sz w:val="24"/>
          <w:szCs w:val="24"/>
        </w:rPr>
        <w:t>Noise Mitigation Plan</w:t>
      </w:r>
      <w:r w:rsidRPr="00557E8C">
        <w:rPr>
          <w:rFonts w:ascii="Times New Roman" w:eastAsia="Calibri" w:hAnsi="Times New Roman"/>
          <w:sz w:val="24"/>
          <w:szCs w:val="24"/>
        </w:rPr>
        <w:t>” dated April 23, 2025, as follows:</w:t>
      </w:r>
    </w:p>
    <w:p w14:paraId="033D682B" w14:textId="77777777" w:rsidR="00557E8C" w:rsidRPr="00557E8C" w:rsidRDefault="00557E8C" w:rsidP="00557E8C">
      <w:pPr>
        <w:pStyle w:val="BodyText"/>
        <w:widowControl w:val="0"/>
        <w:numPr>
          <w:ilvl w:val="0"/>
          <w:numId w:val="22"/>
        </w:numPr>
        <w:autoSpaceDE w:val="0"/>
        <w:autoSpaceDN w:val="0"/>
        <w:spacing w:before="120" w:after="0" w:line="240" w:lineRule="auto"/>
        <w:rPr>
          <w:rFonts w:ascii="Times New Roman" w:hAnsi="Times New Roman"/>
          <w:sz w:val="24"/>
          <w:szCs w:val="24"/>
        </w:rPr>
      </w:pPr>
      <w:r w:rsidRPr="00557E8C">
        <w:rPr>
          <w:rFonts w:ascii="Times New Roman" w:eastAsia="Calibri" w:hAnsi="Times New Roman"/>
          <w:sz w:val="24"/>
          <w:szCs w:val="24"/>
        </w:rPr>
        <w:t xml:space="preserve">The number of adult intact dogs in the Kennel Building is maximum 10, and no more than 40 dogs including </w:t>
      </w:r>
      <w:proofErr w:type="gramStart"/>
      <w:r w:rsidRPr="00557E8C">
        <w:rPr>
          <w:rFonts w:ascii="Times New Roman" w:eastAsia="Calibri" w:hAnsi="Times New Roman"/>
          <w:sz w:val="24"/>
          <w:szCs w:val="24"/>
        </w:rPr>
        <w:t>puppies</w:t>
      </w:r>
      <w:proofErr w:type="gramEnd"/>
      <w:r w:rsidRPr="00557E8C">
        <w:rPr>
          <w:rFonts w:ascii="Times New Roman" w:eastAsia="Calibri" w:hAnsi="Times New Roman"/>
          <w:sz w:val="24"/>
          <w:szCs w:val="24"/>
        </w:rPr>
        <w:t xml:space="preserve"> total.</w:t>
      </w:r>
    </w:p>
    <w:p w14:paraId="65D1E35B" w14:textId="77777777" w:rsidR="00557E8C" w:rsidRPr="00557E8C" w:rsidRDefault="00557E8C" w:rsidP="00557E8C">
      <w:pPr>
        <w:pStyle w:val="BodyText"/>
        <w:widowControl w:val="0"/>
        <w:numPr>
          <w:ilvl w:val="0"/>
          <w:numId w:val="22"/>
        </w:numPr>
        <w:autoSpaceDE w:val="0"/>
        <w:autoSpaceDN w:val="0"/>
        <w:spacing w:before="120" w:after="0" w:line="240" w:lineRule="auto"/>
        <w:rPr>
          <w:rFonts w:ascii="Times New Roman" w:hAnsi="Times New Roman"/>
          <w:sz w:val="24"/>
          <w:szCs w:val="24"/>
        </w:rPr>
      </w:pPr>
      <w:r w:rsidRPr="00557E8C">
        <w:rPr>
          <w:rFonts w:ascii="Times New Roman" w:eastAsia="Calibri" w:hAnsi="Times New Roman"/>
          <w:sz w:val="24"/>
          <w:szCs w:val="24"/>
        </w:rPr>
        <w:t>Exercise Plan for dogs in the Kennel Run:</w:t>
      </w:r>
    </w:p>
    <w:p w14:paraId="400BFA92" w14:textId="77777777" w:rsidR="00557E8C" w:rsidRPr="00557E8C" w:rsidRDefault="00557E8C" w:rsidP="00557E8C">
      <w:pPr>
        <w:pStyle w:val="BodyText"/>
        <w:widowControl w:val="0"/>
        <w:numPr>
          <w:ilvl w:val="0"/>
          <w:numId w:val="23"/>
        </w:numPr>
        <w:autoSpaceDE w:val="0"/>
        <w:autoSpaceDN w:val="0"/>
        <w:spacing w:before="120" w:after="0" w:line="240" w:lineRule="auto"/>
        <w:rPr>
          <w:rFonts w:ascii="Times New Roman" w:hAnsi="Times New Roman"/>
          <w:sz w:val="24"/>
          <w:szCs w:val="24"/>
        </w:rPr>
      </w:pPr>
      <w:r w:rsidRPr="00557E8C">
        <w:rPr>
          <w:rFonts w:ascii="Times New Roman" w:eastAsia="Calibri" w:hAnsi="Times New Roman"/>
          <w:sz w:val="24"/>
          <w:szCs w:val="24"/>
        </w:rPr>
        <w:t>At most only 8 dogs outside in the kennel run at a time, separated by size and disposition to keep noise to a minimum.</w:t>
      </w:r>
    </w:p>
    <w:p w14:paraId="26987BB9" w14:textId="77777777" w:rsidR="00557E8C" w:rsidRPr="00557E8C" w:rsidRDefault="00557E8C" w:rsidP="00557E8C">
      <w:pPr>
        <w:pStyle w:val="BodyText"/>
        <w:widowControl w:val="0"/>
        <w:numPr>
          <w:ilvl w:val="0"/>
          <w:numId w:val="23"/>
        </w:numPr>
        <w:autoSpaceDE w:val="0"/>
        <w:autoSpaceDN w:val="0"/>
        <w:spacing w:before="120" w:after="0" w:line="240" w:lineRule="auto"/>
        <w:rPr>
          <w:rFonts w:ascii="Times New Roman" w:hAnsi="Times New Roman"/>
          <w:sz w:val="24"/>
          <w:szCs w:val="24"/>
        </w:rPr>
      </w:pPr>
      <w:r w:rsidRPr="00557E8C">
        <w:rPr>
          <w:rFonts w:ascii="Times New Roman" w:eastAsia="Calibri" w:hAnsi="Times New Roman"/>
          <w:sz w:val="24"/>
          <w:szCs w:val="24"/>
        </w:rPr>
        <w:t>Keep exercise duration time to 29 minutes or less in the kennel run if dogs are barking.</w:t>
      </w:r>
    </w:p>
    <w:p w14:paraId="42CF2307" w14:textId="77777777" w:rsidR="00557E8C" w:rsidRPr="00557E8C" w:rsidRDefault="00557E8C" w:rsidP="00557E8C">
      <w:pPr>
        <w:pStyle w:val="BodyText"/>
        <w:widowControl w:val="0"/>
        <w:numPr>
          <w:ilvl w:val="0"/>
          <w:numId w:val="22"/>
        </w:numPr>
        <w:autoSpaceDE w:val="0"/>
        <w:autoSpaceDN w:val="0"/>
        <w:spacing w:before="120" w:after="0" w:line="240" w:lineRule="auto"/>
        <w:rPr>
          <w:rFonts w:ascii="Times New Roman" w:hAnsi="Times New Roman"/>
          <w:sz w:val="24"/>
          <w:szCs w:val="24"/>
        </w:rPr>
      </w:pPr>
      <w:r w:rsidRPr="00557E8C">
        <w:rPr>
          <w:rFonts w:ascii="Times New Roman" w:eastAsia="Calibri" w:hAnsi="Times New Roman"/>
          <w:sz w:val="24"/>
          <w:szCs w:val="24"/>
        </w:rPr>
        <w:t>No dogs in the Workshop Building near the property to the west.</w:t>
      </w:r>
    </w:p>
    <w:p w14:paraId="1F7F8D93" w14:textId="77777777" w:rsidR="00557E8C" w:rsidRPr="00CF775F" w:rsidRDefault="00557E8C" w:rsidP="00557E8C">
      <w:pPr>
        <w:pStyle w:val="BodyText"/>
        <w:widowControl w:val="0"/>
        <w:numPr>
          <w:ilvl w:val="0"/>
          <w:numId w:val="22"/>
        </w:numPr>
        <w:autoSpaceDE w:val="0"/>
        <w:autoSpaceDN w:val="0"/>
        <w:spacing w:before="120" w:after="0" w:line="240" w:lineRule="auto"/>
        <w:rPr>
          <w:rFonts w:ascii="Times New Roman" w:hAnsi="Times New Roman"/>
          <w:sz w:val="24"/>
          <w:szCs w:val="24"/>
        </w:rPr>
      </w:pPr>
      <w:r w:rsidRPr="00557E8C">
        <w:rPr>
          <w:rFonts w:ascii="Times New Roman" w:eastAsia="Calibri" w:hAnsi="Times New Roman"/>
          <w:sz w:val="24"/>
          <w:szCs w:val="24"/>
        </w:rPr>
        <w:t xml:space="preserve">Install a six-foot solid wooden fence around the outdoor kennel run area, or at least a six-foot solid fence set back 50 feet from the property line.  Plant a hedgerow around the fence as </w:t>
      </w:r>
      <w:proofErr w:type="gramStart"/>
      <w:r w:rsidRPr="00557E8C">
        <w:rPr>
          <w:rFonts w:ascii="Times New Roman" w:eastAsia="Calibri" w:hAnsi="Times New Roman"/>
          <w:sz w:val="24"/>
          <w:szCs w:val="24"/>
        </w:rPr>
        <w:t>an added bonus</w:t>
      </w:r>
      <w:proofErr w:type="gramEnd"/>
      <w:r w:rsidRPr="00557E8C">
        <w:rPr>
          <w:rFonts w:ascii="Times New Roman" w:eastAsia="Calibri" w:hAnsi="Times New Roman"/>
          <w:sz w:val="24"/>
          <w:szCs w:val="24"/>
        </w:rPr>
        <w:t xml:space="preserve"> and aesthetic.</w:t>
      </w:r>
    </w:p>
    <w:p w14:paraId="1B8898AC" w14:textId="77777777" w:rsidR="00CF775F" w:rsidRDefault="00CF775F" w:rsidP="00CF775F">
      <w:pPr>
        <w:pStyle w:val="BodyText"/>
        <w:widowControl w:val="0"/>
        <w:autoSpaceDE w:val="0"/>
        <w:autoSpaceDN w:val="0"/>
        <w:spacing w:before="120" w:after="0" w:line="240" w:lineRule="auto"/>
        <w:ind w:left="1440"/>
        <w:rPr>
          <w:rFonts w:ascii="Times New Roman" w:eastAsia="Calibri" w:hAnsi="Times New Roman"/>
          <w:sz w:val="24"/>
          <w:szCs w:val="24"/>
        </w:rPr>
      </w:pPr>
    </w:p>
    <w:p w14:paraId="0D4E13E5" w14:textId="77777777" w:rsidR="00CF775F" w:rsidRPr="00557E8C" w:rsidRDefault="00CF775F" w:rsidP="00CF775F">
      <w:pPr>
        <w:pStyle w:val="BodyText"/>
        <w:widowControl w:val="0"/>
        <w:autoSpaceDE w:val="0"/>
        <w:autoSpaceDN w:val="0"/>
        <w:spacing w:before="120" w:after="0" w:line="240" w:lineRule="auto"/>
        <w:ind w:left="1440"/>
        <w:rPr>
          <w:rFonts w:ascii="Times New Roman" w:hAnsi="Times New Roman"/>
          <w:sz w:val="24"/>
          <w:szCs w:val="24"/>
        </w:rPr>
      </w:pPr>
    </w:p>
    <w:p w14:paraId="7B67058F" w14:textId="77777777" w:rsidR="00557E8C" w:rsidRPr="00557E8C" w:rsidRDefault="00557E8C" w:rsidP="00557E8C">
      <w:pPr>
        <w:pStyle w:val="BodyText"/>
        <w:widowControl w:val="0"/>
        <w:numPr>
          <w:ilvl w:val="0"/>
          <w:numId w:val="22"/>
        </w:numPr>
        <w:autoSpaceDE w:val="0"/>
        <w:autoSpaceDN w:val="0"/>
        <w:spacing w:before="120" w:after="0" w:line="240" w:lineRule="auto"/>
        <w:rPr>
          <w:rFonts w:ascii="Times New Roman" w:hAnsi="Times New Roman"/>
          <w:sz w:val="24"/>
          <w:szCs w:val="24"/>
        </w:rPr>
      </w:pPr>
      <w:r w:rsidRPr="00557E8C">
        <w:rPr>
          <w:rFonts w:ascii="Times New Roman" w:eastAsia="Calibri" w:hAnsi="Times New Roman"/>
          <w:sz w:val="24"/>
          <w:szCs w:val="24"/>
        </w:rPr>
        <w:lastRenderedPageBreak/>
        <w:t>A 1-800 number people can call notifying the owners of Puget Sound Doodles if there are dogs barking from the Site – keeping in mind that immediately adjacent neighbors’ and many others in the neighborhood have outdoor dogs that bark that are audible.</w:t>
      </w:r>
    </w:p>
    <w:p w14:paraId="3A4D31E4" w14:textId="77777777" w:rsidR="00557E8C" w:rsidRPr="00557E8C" w:rsidRDefault="00557E8C" w:rsidP="00557E8C">
      <w:pPr>
        <w:pStyle w:val="BodyText"/>
        <w:widowControl w:val="0"/>
        <w:numPr>
          <w:ilvl w:val="0"/>
          <w:numId w:val="22"/>
        </w:numPr>
        <w:autoSpaceDE w:val="0"/>
        <w:autoSpaceDN w:val="0"/>
        <w:spacing w:before="120" w:after="0" w:line="240" w:lineRule="auto"/>
        <w:rPr>
          <w:rFonts w:ascii="Times New Roman" w:hAnsi="Times New Roman"/>
          <w:sz w:val="24"/>
          <w:szCs w:val="24"/>
        </w:rPr>
      </w:pPr>
      <w:r w:rsidRPr="00557E8C">
        <w:rPr>
          <w:rFonts w:ascii="Times New Roman" w:eastAsia="Calibri" w:hAnsi="Times New Roman"/>
          <w:sz w:val="24"/>
          <w:szCs w:val="24"/>
        </w:rPr>
        <w:t>Install noise monitors at or near the Site property line that will notify the Applicant’s phone of any decibel exceedances, for adaptive management.</w:t>
      </w:r>
    </w:p>
    <w:p w14:paraId="3E7FC3E1" w14:textId="77777777" w:rsidR="00557E8C" w:rsidRPr="00557E8C" w:rsidRDefault="00557E8C" w:rsidP="00557E8C">
      <w:pPr>
        <w:pStyle w:val="BodyText"/>
        <w:widowControl w:val="0"/>
        <w:numPr>
          <w:ilvl w:val="0"/>
          <w:numId w:val="22"/>
        </w:numPr>
        <w:autoSpaceDE w:val="0"/>
        <w:autoSpaceDN w:val="0"/>
        <w:spacing w:before="120" w:after="0" w:line="240" w:lineRule="auto"/>
        <w:rPr>
          <w:rFonts w:ascii="Times New Roman" w:hAnsi="Times New Roman"/>
          <w:sz w:val="24"/>
          <w:szCs w:val="24"/>
        </w:rPr>
      </w:pPr>
      <w:r w:rsidRPr="00557E8C">
        <w:rPr>
          <w:rFonts w:ascii="Times New Roman" w:eastAsia="Calibri" w:hAnsi="Times New Roman"/>
          <w:sz w:val="24"/>
          <w:szCs w:val="24"/>
        </w:rPr>
        <w:t xml:space="preserve">Install and/or maintain USDA approved climate control within the Kennel Building including backup generators for summer and wood burning stove for winter.  This enables the windows to be </w:t>
      </w:r>
      <w:proofErr w:type="gramStart"/>
      <w:r w:rsidRPr="00557E8C">
        <w:rPr>
          <w:rFonts w:ascii="Times New Roman" w:eastAsia="Calibri" w:hAnsi="Times New Roman"/>
          <w:sz w:val="24"/>
          <w:szCs w:val="24"/>
        </w:rPr>
        <w:t>closed at all times</w:t>
      </w:r>
      <w:proofErr w:type="gramEnd"/>
      <w:r w:rsidRPr="00557E8C">
        <w:rPr>
          <w:rFonts w:ascii="Times New Roman" w:eastAsia="Calibri" w:hAnsi="Times New Roman"/>
          <w:sz w:val="24"/>
          <w:szCs w:val="24"/>
        </w:rPr>
        <w:t>, further reducing potential noise from the Kennel Building.</w:t>
      </w:r>
    </w:p>
    <w:p w14:paraId="3307A1E4" w14:textId="77777777" w:rsidR="006C502F" w:rsidRPr="006C502F" w:rsidRDefault="00557E8C" w:rsidP="00557E8C">
      <w:pPr>
        <w:pStyle w:val="BodyText"/>
        <w:widowControl w:val="0"/>
        <w:numPr>
          <w:ilvl w:val="0"/>
          <w:numId w:val="21"/>
        </w:numPr>
        <w:autoSpaceDE w:val="0"/>
        <w:autoSpaceDN w:val="0"/>
        <w:spacing w:before="120" w:after="0" w:line="240" w:lineRule="auto"/>
        <w:rPr>
          <w:rFonts w:ascii="Times New Roman" w:hAnsi="Times New Roman"/>
          <w:sz w:val="24"/>
          <w:szCs w:val="24"/>
        </w:rPr>
      </w:pPr>
      <w:r w:rsidRPr="00557E8C">
        <w:rPr>
          <w:rFonts w:ascii="Times New Roman" w:eastAsia="Calibri" w:hAnsi="Times New Roman"/>
          <w:sz w:val="24"/>
          <w:szCs w:val="24"/>
        </w:rPr>
        <w:t>Required Ann</w:t>
      </w:r>
      <w:r w:rsidR="004178CA">
        <w:rPr>
          <w:rFonts w:ascii="Times New Roman" w:eastAsia="Calibri" w:hAnsi="Times New Roman"/>
          <w:sz w:val="24"/>
          <w:szCs w:val="24"/>
        </w:rPr>
        <w:t>u</w:t>
      </w:r>
      <w:r w:rsidRPr="00557E8C">
        <w:rPr>
          <w:rFonts w:ascii="Times New Roman" w:eastAsia="Calibri" w:hAnsi="Times New Roman"/>
          <w:sz w:val="24"/>
          <w:szCs w:val="24"/>
        </w:rPr>
        <w:t>al self-certification reporting per SCC 14.51.080.  Self-certification must include information regarding</w:t>
      </w:r>
      <w:r w:rsidR="006C502F">
        <w:rPr>
          <w:rFonts w:ascii="Times New Roman" w:eastAsia="Calibri" w:hAnsi="Times New Roman"/>
          <w:sz w:val="24"/>
          <w:szCs w:val="24"/>
        </w:rPr>
        <w:t>:</w:t>
      </w:r>
    </w:p>
    <w:p w14:paraId="164D1220" w14:textId="77777777" w:rsidR="006C502F" w:rsidRPr="006C502F" w:rsidRDefault="006C502F" w:rsidP="006C502F">
      <w:pPr>
        <w:pStyle w:val="BodyText"/>
        <w:widowControl w:val="0"/>
        <w:numPr>
          <w:ilvl w:val="0"/>
          <w:numId w:val="37"/>
        </w:numPr>
        <w:autoSpaceDE w:val="0"/>
        <w:autoSpaceDN w:val="0"/>
        <w:spacing w:before="120" w:after="0" w:line="240" w:lineRule="auto"/>
        <w:rPr>
          <w:rFonts w:ascii="Times New Roman" w:hAnsi="Times New Roman"/>
          <w:sz w:val="24"/>
          <w:szCs w:val="24"/>
        </w:rPr>
      </w:pPr>
      <w:r>
        <w:rPr>
          <w:rFonts w:ascii="Times New Roman" w:eastAsia="Calibri" w:hAnsi="Times New Roman"/>
          <w:sz w:val="24"/>
          <w:szCs w:val="24"/>
        </w:rPr>
        <w:t>T</w:t>
      </w:r>
      <w:r w:rsidR="00557E8C" w:rsidRPr="00557E8C">
        <w:rPr>
          <w:rFonts w:ascii="Times New Roman" w:eastAsia="Calibri" w:hAnsi="Times New Roman"/>
          <w:sz w:val="24"/>
          <w:szCs w:val="24"/>
        </w:rPr>
        <w:t>he number of instances of decibel exceedances</w:t>
      </w:r>
      <w:r>
        <w:rPr>
          <w:rFonts w:ascii="Times New Roman" w:eastAsia="Calibri" w:hAnsi="Times New Roman"/>
          <w:sz w:val="24"/>
          <w:szCs w:val="24"/>
        </w:rPr>
        <w:t>,</w:t>
      </w:r>
    </w:p>
    <w:p w14:paraId="5CD5B085" w14:textId="77777777" w:rsidR="006C502F" w:rsidRPr="006C502F" w:rsidRDefault="006C502F" w:rsidP="006C502F">
      <w:pPr>
        <w:pStyle w:val="BodyText"/>
        <w:widowControl w:val="0"/>
        <w:numPr>
          <w:ilvl w:val="0"/>
          <w:numId w:val="37"/>
        </w:numPr>
        <w:autoSpaceDE w:val="0"/>
        <w:autoSpaceDN w:val="0"/>
        <w:spacing w:before="120" w:after="0" w:line="240" w:lineRule="auto"/>
        <w:rPr>
          <w:rFonts w:ascii="Times New Roman" w:hAnsi="Times New Roman"/>
          <w:sz w:val="24"/>
          <w:szCs w:val="24"/>
        </w:rPr>
      </w:pPr>
      <w:r>
        <w:rPr>
          <w:rFonts w:ascii="Times New Roman" w:eastAsia="Calibri" w:hAnsi="Times New Roman"/>
          <w:sz w:val="24"/>
          <w:szCs w:val="24"/>
        </w:rPr>
        <w:t>A</w:t>
      </w:r>
      <w:r w:rsidR="00557E8C" w:rsidRPr="00557E8C">
        <w:rPr>
          <w:rFonts w:ascii="Times New Roman" w:eastAsia="Calibri" w:hAnsi="Times New Roman"/>
          <w:sz w:val="24"/>
          <w:szCs w:val="24"/>
        </w:rPr>
        <w:t>daptive management measures taken to mitigate those exceedances</w:t>
      </w:r>
      <w:r>
        <w:rPr>
          <w:rFonts w:ascii="Times New Roman" w:eastAsia="Calibri" w:hAnsi="Times New Roman"/>
          <w:sz w:val="24"/>
          <w:szCs w:val="24"/>
        </w:rPr>
        <w:t>,</w:t>
      </w:r>
    </w:p>
    <w:p w14:paraId="2CFEDFD0" w14:textId="77777777" w:rsidR="006C502F" w:rsidRPr="006C502F" w:rsidRDefault="00557E8C" w:rsidP="006C502F">
      <w:pPr>
        <w:pStyle w:val="BodyText"/>
        <w:widowControl w:val="0"/>
        <w:numPr>
          <w:ilvl w:val="0"/>
          <w:numId w:val="37"/>
        </w:numPr>
        <w:autoSpaceDE w:val="0"/>
        <w:autoSpaceDN w:val="0"/>
        <w:spacing w:before="120" w:after="0" w:line="240" w:lineRule="auto"/>
        <w:rPr>
          <w:rFonts w:ascii="Times New Roman" w:hAnsi="Times New Roman"/>
          <w:sz w:val="24"/>
          <w:szCs w:val="24"/>
        </w:rPr>
      </w:pPr>
      <w:r w:rsidRPr="00557E8C">
        <w:rPr>
          <w:rFonts w:ascii="Times New Roman" w:eastAsia="Calibri" w:hAnsi="Times New Roman"/>
          <w:sz w:val="24"/>
          <w:szCs w:val="24"/>
        </w:rPr>
        <w:t>The number of calls made to the 1-800 number annually</w:t>
      </w:r>
      <w:r w:rsidR="006C502F">
        <w:rPr>
          <w:rFonts w:ascii="Times New Roman" w:eastAsia="Calibri" w:hAnsi="Times New Roman"/>
          <w:sz w:val="24"/>
          <w:szCs w:val="24"/>
        </w:rPr>
        <w:t>,</w:t>
      </w:r>
    </w:p>
    <w:p w14:paraId="0C17CA15" w14:textId="77777777" w:rsidR="006C502F" w:rsidRPr="006C502F" w:rsidRDefault="006C502F" w:rsidP="006C502F">
      <w:pPr>
        <w:pStyle w:val="BodyText"/>
        <w:widowControl w:val="0"/>
        <w:numPr>
          <w:ilvl w:val="0"/>
          <w:numId w:val="37"/>
        </w:numPr>
        <w:autoSpaceDE w:val="0"/>
        <w:autoSpaceDN w:val="0"/>
        <w:spacing w:before="120" w:after="0" w:line="240" w:lineRule="auto"/>
        <w:rPr>
          <w:rFonts w:ascii="Times New Roman" w:hAnsi="Times New Roman"/>
          <w:sz w:val="24"/>
          <w:szCs w:val="24"/>
        </w:rPr>
      </w:pPr>
      <w:r>
        <w:rPr>
          <w:rFonts w:ascii="Times New Roman" w:eastAsia="Calibri" w:hAnsi="Times New Roman"/>
          <w:sz w:val="24"/>
          <w:szCs w:val="24"/>
        </w:rPr>
        <w:t>T</w:t>
      </w:r>
      <w:r w:rsidR="00557E8C" w:rsidRPr="00557E8C">
        <w:rPr>
          <w:rFonts w:ascii="Times New Roman" w:eastAsia="Calibri" w:hAnsi="Times New Roman"/>
          <w:sz w:val="24"/>
          <w:szCs w:val="24"/>
        </w:rPr>
        <w:t xml:space="preserve">otal number of dogs on site (itemizing intact dogs vs. puppies) per month of the calendar year, and </w:t>
      </w:r>
    </w:p>
    <w:p w14:paraId="468A7697" w14:textId="0D0C612D" w:rsidR="00557E8C" w:rsidRPr="00557E8C" w:rsidRDefault="006C502F" w:rsidP="006C502F">
      <w:pPr>
        <w:pStyle w:val="BodyText"/>
        <w:widowControl w:val="0"/>
        <w:numPr>
          <w:ilvl w:val="0"/>
          <w:numId w:val="37"/>
        </w:numPr>
        <w:autoSpaceDE w:val="0"/>
        <w:autoSpaceDN w:val="0"/>
        <w:spacing w:before="120" w:after="0" w:line="240" w:lineRule="auto"/>
        <w:rPr>
          <w:rFonts w:ascii="Times New Roman" w:hAnsi="Times New Roman"/>
          <w:sz w:val="24"/>
          <w:szCs w:val="24"/>
        </w:rPr>
      </w:pPr>
      <w:r>
        <w:rPr>
          <w:rFonts w:ascii="Times New Roman" w:eastAsia="Calibri" w:hAnsi="Times New Roman"/>
          <w:sz w:val="24"/>
          <w:szCs w:val="24"/>
        </w:rPr>
        <w:t>A</w:t>
      </w:r>
      <w:r w:rsidR="00557E8C" w:rsidRPr="00557E8C">
        <w:rPr>
          <w:rFonts w:ascii="Times New Roman" w:eastAsia="Calibri" w:hAnsi="Times New Roman"/>
          <w:sz w:val="24"/>
          <w:szCs w:val="24"/>
        </w:rPr>
        <w:t>ny USDA Animal Care annual program records.</w:t>
      </w:r>
    </w:p>
    <w:p w14:paraId="48F44F41" w14:textId="77777777" w:rsidR="00557E8C" w:rsidRPr="00557E8C" w:rsidRDefault="00557E8C" w:rsidP="00557E8C">
      <w:pPr>
        <w:pStyle w:val="BodyText"/>
        <w:widowControl w:val="0"/>
        <w:numPr>
          <w:ilvl w:val="0"/>
          <w:numId w:val="21"/>
        </w:numPr>
        <w:autoSpaceDE w:val="0"/>
        <w:autoSpaceDN w:val="0"/>
        <w:spacing w:before="120" w:after="0" w:line="240" w:lineRule="auto"/>
        <w:rPr>
          <w:rFonts w:ascii="Times New Roman" w:hAnsi="Times New Roman"/>
          <w:sz w:val="24"/>
          <w:szCs w:val="24"/>
        </w:rPr>
      </w:pPr>
      <w:r w:rsidRPr="00557E8C">
        <w:rPr>
          <w:rFonts w:ascii="Times New Roman" w:hAnsi="Times New Roman"/>
          <w:sz w:val="24"/>
          <w:szCs w:val="24"/>
        </w:rPr>
        <w:t>Fence relocation and installation to meet the 50-required buffer and the minimum 4-acre area requirement for the maximum number of 40 dogs.  Please note that fences exceeding 7 feet in height require a building permit.</w:t>
      </w:r>
    </w:p>
    <w:p w14:paraId="5F9146A1" w14:textId="77777777" w:rsidR="00557E8C" w:rsidRPr="00557E8C" w:rsidRDefault="00557E8C" w:rsidP="00557E8C">
      <w:pPr>
        <w:pStyle w:val="BodyText"/>
        <w:widowControl w:val="0"/>
        <w:numPr>
          <w:ilvl w:val="0"/>
          <w:numId w:val="21"/>
        </w:numPr>
        <w:autoSpaceDE w:val="0"/>
        <w:autoSpaceDN w:val="0"/>
        <w:spacing w:before="120" w:after="0" w:line="240" w:lineRule="auto"/>
        <w:rPr>
          <w:rFonts w:ascii="Times New Roman" w:hAnsi="Times New Roman"/>
          <w:sz w:val="24"/>
          <w:szCs w:val="24"/>
        </w:rPr>
      </w:pPr>
      <w:r w:rsidRPr="00557E8C">
        <w:rPr>
          <w:rFonts w:ascii="Times New Roman" w:eastAsia="Calibri" w:hAnsi="Times New Roman"/>
          <w:sz w:val="24"/>
          <w:szCs w:val="24"/>
        </w:rPr>
        <w:t xml:space="preserve">Solid fencing </w:t>
      </w:r>
      <w:proofErr w:type="gramStart"/>
      <w:r w:rsidRPr="00557E8C">
        <w:rPr>
          <w:rFonts w:ascii="Times New Roman" w:eastAsia="Calibri" w:hAnsi="Times New Roman"/>
          <w:sz w:val="24"/>
          <w:szCs w:val="24"/>
        </w:rPr>
        <w:t>installed</w:t>
      </w:r>
      <w:proofErr w:type="gramEnd"/>
      <w:r w:rsidRPr="00557E8C">
        <w:rPr>
          <w:rFonts w:ascii="Times New Roman" w:eastAsia="Calibri" w:hAnsi="Times New Roman"/>
          <w:sz w:val="24"/>
          <w:szCs w:val="24"/>
        </w:rPr>
        <w:t xml:space="preserve"> in accordance with Site Plan Option 3A.</w:t>
      </w:r>
    </w:p>
    <w:p w14:paraId="0F8595F6" w14:textId="77777777" w:rsidR="00DA4D2D" w:rsidRPr="00DA4D2D" w:rsidRDefault="00557E8C" w:rsidP="00557E8C">
      <w:pPr>
        <w:pStyle w:val="BodyText"/>
        <w:widowControl w:val="0"/>
        <w:numPr>
          <w:ilvl w:val="0"/>
          <w:numId w:val="21"/>
        </w:numPr>
        <w:autoSpaceDE w:val="0"/>
        <w:autoSpaceDN w:val="0"/>
        <w:spacing w:before="120" w:after="0" w:line="240" w:lineRule="auto"/>
        <w:rPr>
          <w:rFonts w:ascii="Times New Roman" w:hAnsi="Times New Roman"/>
          <w:sz w:val="24"/>
          <w:szCs w:val="24"/>
        </w:rPr>
      </w:pPr>
      <w:r w:rsidRPr="00557E8C">
        <w:rPr>
          <w:rFonts w:ascii="Times New Roman" w:eastAsia="Calibri" w:hAnsi="Times New Roman"/>
          <w:sz w:val="24"/>
          <w:szCs w:val="24"/>
        </w:rPr>
        <w:t xml:space="preserve">All fencing relocation, and new solid fence installations, must be completed within 6 months of final SUP approval (commencing at the end/expiration of any administrative appeals timeframes).  A site inspection </w:t>
      </w:r>
      <w:r w:rsidRPr="00557E8C">
        <w:rPr>
          <w:rFonts w:ascii="Times New Roman" w:eastAsia="Calibri" w:hAnsi="Times New Roman"/>
          <w:sz w:val="24"/>
          <w:szCs w:val="24"/>
          <w:u w:val="single"/>
        </w:rPr>
        <w:t>must be requested and completed</w:t>
      </w:r>
      <w:r w:rsidRPr="00557E8C">
        <w:rPr>
          <w:rFonts w:ascii="Times New Roman" w:eastAsia="Calibri" w:hAnsi="Times New Roman"/>
          <w:sz w:val="24"/>
          <w:szCs w:val="24"/>
        </w:rPr>
        <w:t xml:space="preserve"> by PDS staff following the completion of this fence relocation and installation requirement.</w:t>
      </w:r>
    </w:p>
    <w:p w14:paraId="1B2AF7C3" w14:textId="1A68B758" w:rsidR="00AB465A" w:rsidRPr="006E2856" w:rsidRDefault="00557E8C" w:rsidP="009821A6">
      <w:pPr>
        <w:pStyle w:val="BodyText"/>
        <w:widowControl w:val="0"/>
        <w:numPr>
          <w:ilvl w:val="0"/>
          <w:numId w:val="21"/>
        </w:numPr>
        <w:autoSpaceDE w:val="0"/>
        <w:autoSpaceDN w:val="0"/>
        <w:spacing w:before="120" w:after="0" w:line="240" w:lineRule="auto"/>
        <w:rPr>
          <w:rFonts w:ascii="Times New Roman" w:hAnsi="Times New Roman"/>
          <w:sz w:val="24"/>
          <w:szCs w:val="24"/>
        </w:rPr>
      </w:pPr>
      <w:r w:rsidRPr="006E2856">
        <w:rPr>
          <w:rFonts w:ascii="Times New Roman" w:eastAsia="Calibri" w:hAnsi="Times New Roman"/>
          <w:sz w:val="24"/>
          <w:szCs w:val="24"/>
        </w:rPr>
        <w:t>The non-deciduous vegetative landscape/screening barrier must be installed per the approved site plan (Option 3A) within 1 year of final SUP approval.  Maintenance for all landscaping and screening areas must be provided by the owner of the landscaped property. Broken or dead trees or shrubs must be replaced.  A site inspection must be requested and completed by PDS staff following the completion of the screening buffer requirement.</w:t>
      </w:r>
    </w:p>
    <w:p w14:paraId="618F75CE" w14:textId="77777777" w:rsidR="009821A6" w:rsidRDefault="009821A6" w:rsidP="009821A6">
      <w:pPr>
        <w:pStyle w:val="BodyText"/>
        <w:widowControl w:val="0"/>
        <w:autoSpaceDE w:val="0"/>
        <w:autoSpaceDN w:val="0"/>
        <w:spacing w:before="120" w:after="0" w:line="240" w:lineRule="auto"/>
        <w:ind w:left="720"/>
        <w:rPr>
          <w:rFonts w:ascii="Times New Roman" w:hAnsi="Times New Roman"/>
          <w:sz w:val="24"/>
          <w:szCs w:val="24"/>
        </w:rPr>
      </w:pPr>
    </w:p>
    <w:p w14:paraId="165A5AB0" w14:textId="77777777" w:rsidR="006C502F" w:rsidRDefault="006C502F" w:rsidP="009821A6">
      <w:pPr>
        <w:pStyle w:val="BodyText"/>
        <w:widowControl w:val="0"/>
        <w:autoSpaceDE w:val="0"/>
        <w:autoSpaceDN w:val="0"/>
        <w:spacing w:before="120" w:after="0" w:line="240" w:lineRule="auto"/>
        <w:ind w:left="720"/>
        <w:rPr>
          <w:rFonts w:ascii="Times New Roman" w:hAnsi="Times New Roman"/>
          <w:sz w:val="24"/>
          <w:szCs w:val="24"/>
        </w:rPr>
      </w:pPr>
    </w:p>
    <w:p w14:paraId="2E5AAFF9" w14:textId="77777777" w:rsidR="006C502F" w:rsidRDefault="006C502F" w:rsidP="009821A6">
      <w:pPr>
        <w:pStyle w:val="BodyText"/>
        <w:widowControl w:val="0"/>
        <w:autoSpaceDE w:val="0"/>
        <w:autoSpaceDN w:val="0"/>
        <w:spacing w:before="120" w:after="0" w:line="240" w:lineRule="auto"/>
        <w:ind w:left="720"/>
        <w:rPr>
          <w:rFonts w:ascii="Times New Roman" w:hAnsi="Times New Roman"/>
          <w:sz w:val="24"/>
          <w:szCs w:val="24"/>
        </w:rPr>
      </w:pPr>
    </w:p>
    <w:p w14:paraId="7A13A779" w14:textId="77777777" w:rsidR="006C502F" w:rsidRDefault="006C502F" w:rsidP="009821A6">
      <w:pPr>
        <w:pStyle w:val="BodyText"/>
        <w:widowControl w:val="0"/>
        <w:autoSpaceDE w:val="0"/>
        <w:autoSpaceDN w:val="0"/>
        <w:spacing w:before="120" w:after="0" w:line="240" w:lineRule="auto"/>
        <w:ind w:left="720"/>
        <w:rPr>
          <w:rFonts w:ascii="Times New Roman" w:hAnsi="Times New Roman"/>
          <w:sz w:val="24"/>
          <w:szCs w:val="24"/>
        </w:rPr>
      </w:pPr>
    </w:p>
    <w:p w14:paraId="7044573A" w14:textId="77777777" w:rsidR="006C502F" w:rsidRDefault="006C502F" w:rsidP="009821A6">
      <w:pPr>
        <w:pStyle w:val="BodyText"/>
        <w:widowControl w:val="0"/>
        <w:autoSpaceDE w:val="0"/>
        <w:autoSpaceDN w:val="0"/>
        <w:spacing w:before="120" w:after="0" w:line="240" w:lineRule="auto"/>
        <w:ind w:left="720"/>
        <w:rPr>
          <w:rFonts w:ascii="Times New Roman" w:hAnsi="Times New Roman"/>
          <w:sz w:val="24"/>
          <w:szCs w:val="24"/>
        </w:rPr>
      </w:pPr>
    </w:p>
    <w:p w14:paraId="257091EB" w14:textId="77777777" w:rsidR="006C502F" w:rsidRDefault="006C502F" w:rsidP="009821A6">
      <w:pPr>
        <w:pStyle w:val="BodyText"/>
        <w:widowControl w:val="0"/>
        <w:autoSpaceDE w:val="0"/>
        <w:autoSpaceDN w:val="0"/>
        <w:spacing w:before="120" w:after="0" w:line="240" w:lineRule="auto"/>
        <w:ind w:left="720"/>
        <w:rPr>
          <w:rFonts w:ascii="Times New Roman" w:hAnsi="Times New Roman"/>
          <w:sz w:val="24"/>
          <w:szCs w:val="24"/>
        </w:rPr>
      </w:pPr>
    </w:p>
    <w:p w14:paraId="0D246EC0" w14:textId="77777777" w:rsidR="006C502F" w:rsidRDefault="006C502F" w:rsidP="009821A6">
      <w:pPr>
        <w:pStyle w:val="BodyText"/>
        <w:widowControl w:val="0"/>
        <w:autoSpaceDE w:val="0"/>
        <w:autoSpaceDN w:val="0"/>
        <w:spacing w:before="120" w:after="0" w:line="240" w:lineRule="auto"/>
        <w:ind w:left="720"/>
        <w:rPr>
          <w:rFonts w:ascii="Times New Roman" w:hAnsi="Times New Roman"/>
          <w:sz w:val="24"/>
          <w:szCs w:val="24"/>
        </w:rPr>
      </w:pPr>
    </w:p>
    <w:p w14:paraId="19B05EC0" w14:textId="77777777" w:rsidR="005F4C63" w:rsidRDefault="005F4C63" w:rsidP="009821A6">
      <w:pPr>
        <w:pStyle w:val="BodyText"/>
        <w:widowControl w:val="0"/>
        <w:autoSpaceDE w:val="0"/>
        <w:autoSpaceDN w:val="0"/>
        <w:spacing w:before="120" w:after="0" w:line="240" w:lineRule="auto"/>
        <w:ind w:left="720"/>
        <w:rPr>
          <w:rFonts w:ascii="Times New Roman" w:hAnsi="Times New Roman"/>
          <w:sz w:val="24"/>
          <w:szCs w:val="24"/>
        </w:rPr>
      </w:pPr>
    </w:p>
    <w:p w14:paraId="4B3F9778" w14:textId="77777777" w:rsidR="006C502F" w:rsidRPr="009821A6" w:rsidRDefault="006C502F" w:rsidP="009821A6">
      <w:pPr>
        <w:pStyle w:val="BodyText"/>
        <w:widowControl w:val="0"/>
        <w:autoSpaceDE w:val="0"/>
        <w:autoSpaceDN w:val="0"/>
        <w:spacing w:before="120" w:after="0" w:line="240" w:lineRule="auto"/>
        <w:ind w:left="720"/>
        <w:rPr>
          <w:rFonts w:ascii="Times New Roman" w:hAnsi="Times New Roman"/>
          <w:sz w:val="24"/>
          <w:szCs w:val="24"/>
        </w:rPr>
      </w:pPr>
    </w:p>
    <w:p w14:paraId="6BE5554B" w14:textId="39420FF8" w:rsidR="00355303" w:rsidRPr="00FE51F6" w:rsidRDefault="00355303" w:rsidP="001B479B">
      <w:pPr>
        <w:jc w:val="center"/>
        <w:rPr>
          <w:rFonts w:ascii="Times New Roman" w:hAnsi="Times New Roman"/>
          <w:sz w:val="24"/>
          <w:szCs w:val="24"/>
        </w:rPr>
      </w:pPr>
      <w:bookmarkStart w:id="10" w:name="_Toc191631524"/>
      <w:r w:rsidRPr="00FE51F6">
        <w:rPr>
          <w:rFonts w:ascii="Times New Roman" w:hAnsi="Times New Roman"/>
          <w:b/>
          <w:bCs/>
          <w:sz w:val="24"/>
          <w:szCs w:val="24"/>
          <w:u w:val="single"/>
        </w:rPr>
        <w:t>RECONSIDERATION (</w:t>
      </w:r>
      <w:bookmarkStart w:id="11" w:name="14.06.440"/>
      <w:r w:rsidRPr="00FE51F6">
        <w:rPr>
          <w:rFonts w:ascii="Times New Roman" w:hAnsi="Times New Roman"/>
          <w:b/>
          <w:bCs/>
          <w:sz w:val="24"/>
          <w:szCs w:val="24"/>
          <w:u w:val="single"/>
        </w:rPr>
        <w:t>14.06.440</w:t>
      </w:r>
      <w:bookmarkEnd w:id="11"/>
      <w:r w:rsidRPr="00FE51F6">
        <w:rPr>
          <w:rFonts w:ascii="Times New Roman" w:hAnsi="Times New Roman"/>
          <w:b/>
          <w:bCs/>
          <w:sz w:val="24"/>
          <w:szCs w:val="24"/>
          <w:u w:val="single"/>
        </w:rPr>
        <w:t>)</w:t>
      </w:r>
    </w:p>
    <w:p w14:paraId="08A6797B" w14:textId="77777777" w:rsidR="009605DE" w:rsidRPr="00FE51F6" w:rsidRDefault="009605DE" w:rsidP="001B479B">
      <w:pPr>
        <w:jc w:val="center"/>
        <w:rPr>
          <w:rFonts w:ascii="Times New Roman" w:hAnsi="Times New Roman"/>
          <w:sz w:val="24"/>
          <w:szCs w:val="24"/>
        </w:rPr>
      </w:pPr>
    </w:p>
    <w:p w14:paraId="26E2001F" w14:textId="1AC1C261" w:rsidR="0032694B" w:rsidRPr="00FE51F6" w:rsidRDefault="00355303" w:rsidP="0032694B">
      <w:pPr>
        <w:rPr>
          <w:rFonts w:ascii="Times New Roman" w:hAnsi="Times New Roman"/>
          <w:sz w:val="24"/>
          <w:szCs w:val="24"/>
        </w:rPr>
      </w:pPr>
      <w:r w:rsidRPr="00FE51F6">
        <w:rPr>
          <w:rFonts w:ascii="Times New Roman" w:hAnsi="Times New Roman"/>
          <w:sz w:val="24"/>
          <w:szCs w:val="24"/>
        </w:rPr>
        <w:t>A </w:t>
      </w:r>
      <w:hyperlink r:id="rId36" w:history="1">
        <w:r w:rsidRPr="00FE51F6">
          <w:rPr>
            <w:rStyle w:val="Hyperlink"/>
            <w:rFonts w:ascii="Times New Roman" w:hAnsi="Times New Roman"/>
            <w:color w:val="auto"/>
            <w:sz w:val="24"/>
            <w:szCs w:val="24"/>
          </w:rPr>
          <w:t>party of record</w:t>
        </w:r>
      </w:hyperlink>
      <w:r w:rsidRPr="00FE51F6">
        <w:rPr>
          <w:rFonts w:ascii="Times New Roman" w:hAnsi="Times New Roman"/>
          <w:sz w:val="24"/>
          <w:szCs w:val="24"/>
        </w:rPr>
        <w:t> for a decision or </w:t>
      </w:r>
      <w:hyperlink r:id="rId37" w:history="1">
        <w:r w:rsidRPr="00FE51F6">
          <w:rPr>
            <w:rStyle w:val="Hyperlink"/>
            <w:rFonts w:ascii="Times New Roman" w:hAnsi="Times New Roman"/>
            <w:color w:val="auto"/>
            <w:sz w:val="24"/>
            <w:szCs w:val="24"/>
          </w:rPr>
          <w:t>appeal</w:t>
        </w:r>
      </w:hyperlink>
      <w:r w:rsidRPr="00FE51F6">
        <w:rPr>
          <w:rFonts w:ascii="Times New Roman" w:hAnsi="Times New Roman"/>
          <w:sz w:val="24"/>
          <w:szCs w:val="24"/>
        </w:rPr>
        <w:t> may seek reconsideration of the decision or the </w:t>
      </w:r>
      <w:hyperlink r:id="rId38" w:history="1">
        <w:r w:rsidRPr="00FE51F6">
          <w:rPr>
            <w:rStyle w:val="Hyperlink"/>
            <w:rFonts w:ascii="Times New Roman" w:hAnsi="Times New Roman"/>
            <w:color w:val="auto"/>
            <w:sz w:val="24"/>
            <w:szCs w:val="24"/>
          </w:rPr>
          <w:t>appeal</w:t>
        </w:r>
      </w:hyperlink>
      <w:r w:rsidRPr="00FE51F6">
        <w:rPr>
          <w:rFonts w:ascii="Times New Roman" w:hAnsi="Times New Roman"/>
          <w:sz w:val="24"/>
          <w:szCs w:val="24"/>
        </w:rPr>
        <w:t> by filing a written request with the </w:t>
      </w:r>
      <w:hyperlink r:id="rId39" w:history="1">
        <w:r w:rsidRPr="00FE51F6">
          <w:rPr>
            <w:rStyle w:val="Hyperlink"/>
            <w:rFonts w:ascii="Times New Roman" w:hAnsi="Times New Roman"/>
            <w:color w:val="auto"/>
            <w:sz w:val="24"/>
            <w:szCs w:val="24"/>
          </w:rPr>
          <w:t>Department</w:t>
        </w:r>
      </w:hyperlink>
      <w:r w:rsidRPr="00FE51F6">
        <w:rPr>
          <w:rFonts w:ascii="Times New Roman" w:hAnsi="Times New Roman"/>
          <w:sz w:val="24"/>
          <w:szCs w:val="24"/>
        </w:rPr>
        <w:t>, alleging specific errors, on forms provided by the </w:t>
      </w:r>
      <w:hyperlink r:id="rId40" w:history="1">
        <w:r w:rsidRPr="00FE51F6">
          <w:rPr>
            <w:rStyle w:val="Hyperlink"/>
            <w:rFonts w:ascii="Times New Roman" w:hAnsi="Times New Roman"/>
            <w:color w:val="auto"/>
            <w:sz w:val="24"/>
            <w:szCs w:val="24"/>
          </w:rPr>
          <w:t>Department</w:t>
        </w:r>
      </w:hyperlink>
      <w:r w:rsidRPr="00FE51F6">
        <w:rPr>
          <w:rFonts w:ascii="Times New Roman" w:hAnsi="Times New Roman"/>
          <w:sz w:val="24"/>
          <w:szCs w:val="24"/>
        </w:rPr>
        <w:t> within 10 </w:t>
      </w:r>
      <w:hyperlink r:id="rId41" w:history="1">
        <w:r w:rsidRPr="00FE51F6">
          <w:rPr>
            <w:rStyle w:val="Hyperlink"/>
            <w:rFonts w:ascii="Times New Roman" w:hAnsi="Times New Roman"/>
            <w:color w:val="auto"/>
            <w:sz w:val="24"/>
            <w:szCs w:val="24"/>
          </w:rPr>
          <w:t>days</w:t>
        </w:r>
      </w:hyperlink>
      <w:r w:rsidRPr="00FE51F6">
        <w:rPr>
          <w:rFonts w:ascii="Times New Roman" w:hAnsi="Times New Roman"/>
          <w:sz w:val="24"/>
          <w:szCs w:val="24"/>
        </w:rPr>
        <w:t> of the </w:t>
      </w:r>
      <w:hyperlink r:id="rId42" w:history="1">
        <w:r w:rsidRPr="00FE51F6">
          <w:rPr>
            <w:rStyle w:val="Hyperlink"/>
            <w:rFonts w:ascii="Times New Roman" w:hAnsi="Times New Roman"/>
            <w:color w:val="auto"/>
            <w:sz w:val="24"/>
            <w:szCs w:val="24"/>
          </w:rPr>
          <w:t>date of decision</w:t>
        </w:r>
      </w:hyperlink>
      <w:r w:rsidRPr="00FE51F6">
        <w:rPr>
          <w:rFonts w:ascii="Times New Roman" w:hAnsi="Times New Roman"/>
          <w:sz w:val="24"/>
          <w:szCs w:val="24"/>
        </w:rPr>
        <w:t>.</w:t>
      </w:r>
    </w:p>
    <w:p w14:paraId="78BA3E7D" w14:textId="77777777" w:rsidR="0032694B" w:rsidRPr="00FE51F6" w:rsidRDefault="0032694B" w:rsidP="0032694B">
      <w:pPr>
        <w:rPr>
          <w:rFonts w:ascii="Times New Roman" w:hAnsi="Times New Roman"/>
          <w:sz w:val="24"/>
          <w:szCs w:val="24"/>
        </w:rPr>
      </w:pPr>
    </w:p>
    <w:p w14:paraId="0DA8EC05" w14:textId="77777777" w:rsidR="0032694B" w:rsidRPr="00FE51F6" w:rsidRDefault="0032694B" w:rsidP="00F355E4">
      <w:pPr>
        <w:rPr>
          <w:rFonts w:ascii="Times New Roman" w:hAnsi="Times New Roman"/>
          <w:sz w:val="24"/>
          <w:szCs w:val="24"/>
        </w:rPr>
      </w:pPr>
    </w:p>
    <w:p w14:paraId="155BE71E" w14:textId="57DCE4F3" w:rsidR="00303493" w:rsidRPr="00FE51F6" w:rsidRDefault="2BB6B107" w:rsidP="007D2738">
      <w:pPr>
        <w:pStyle w:val="Heading1"/>
        <w:rPr>
          <w:rFonts w:ascii="Times New Roman" w:hAnsi="Times New Roman" w:cs="Times New Roman"/>
        </w:rPr>
      </w:pPr>
      <w:r w:rsidRPr="00FE51F6">
        <w:rPr>
          <w:rFonts w:ascii="Times New Roman" w:hAnsi="Times New Roman" w:cs="Times New Roman"/>
        </w:rPr>
        <w:t>APPEAL</w:t>
      </w:r>
      <w:r w:rsidR="392D6149" w:rsidRPr="00FE51F6">
        <w:rPr>
          <w:rFonts w:ascii="Times New Roman" w:hAnsi="Times New Roman" w:cs="Times New Roman"/>
        </w:rPr>
        <w:t xml:space="preserve"> RIGHTS</w:t>
      </w:r>
      <w:bookmarkEnd w:id="10"/>
    </w:p>
    <w:p w14:paraId="099AB2C8" w14:textId="6450215E" w:rsidR="00AB465A" w:rsidRPr="00FE51F6" w:rsidRDefault="00E255C8" w:rsidP="009E6D27">
      <w:pPr>
        <w:pStyle w:val="NoSpacing"/>
        <w:rPr>
          <w:rFonts w:ascii="Times New Roman" w:hAnsi="Times New Roman"/>
          <w:sz w:val="24"/>
          <w:szCs w:val="24"/>
        </w:rPr>
      </w:pPr>
      <w:r w:rsidRPr="00FE51F6">
        <w:rPr>
          <w:rFonts w:ascii="Times New Roman" w:hAnsi="Times New Roman"/>
          <w:sz w:val="24"/>
          <w:szCs w:val="24"/>
        </w:rPr>
        <w:t>Per SCC 14.06.150-1, t</w:t>
      </w:r>
      <w:r w:rsidR="009E6D27" w:rsidRPr="00FE51F6">
        <w:rPr>
          <w:rFonts w:ascii="Times New Roman" w:hAnsi="Times New Roman"/>
          <w:sz w:val="24"/>
          <w:szCs w:val="24"/>
        </w:rPr>
        <w:t>he applicant and/or a party of record may appeal the decision of the Hearing Examiner to the Skagit County Board of Commissioners pursuant to the provisions of SCC 14.06.410</w:t>
      </w:r>
      <w:r w:rsidR="009C103E" w:rsidRPr="00FE51F6">
        <w:rPr>
          <w:rFonts w:ascii="Times New Roman" w:hAnsi="Times New Roman"/>
          <w:sz w:val="24"/>
          <w:szCs w:val="24"/>
        </w:rPr>
        <w:t xml:space="preserve"> </w:t>
      </w:r>
      <w:r w:rsidR="00DA0372" w:rsidRPr="00FE51F6">
        <w:rPr>
          <w:rFonts w:ascii="Times New Roman" w:hAnsi="Times New Roman"/>
          <w:sz w:val="24"/>
          <w:szCs w:val="24"/>
        </w:rPr>
        <w:t>for</w:t>
      </w:r>
      <w:r w:rsidR="009C103E" w:rsidRPr="00FE51F6">
        <w:rPr>
          <w:rFonts w:ascii="Times New Roman" w:hAnsi="Times New Roman"/>
          <w:sz w:val="24"/>
          <w:szCs w:val="24"/>
        </w:rPr>
        <w:t xml:space="preserve"> a Closed Record Appeal hearing per SCC 14.06.420</w:t>
      </w:r>
      <w:r w:rsidR="009E6D27" w:rsidRPr="00FE51F6">
        <w:rPr>
          <w:rFonts w:ascii="Times New Roman" w:hAnsi="Times New Roman"/>
          <w:sz w:val="24"/>
          <w:szCs w:val="24"/>
        </w:rPr>
        <w:t>.  Parties who have standing to appeal must submit the appeal form and appeal fees to the Planning and Development Services Department within 14 calendar days of the date of the Decision issued by the Hearing Examiner.</w:t>
      </w:r>
    </w:p>
    <w:p w14:paraId="79877938" w14:textId="77777777" w:rsidR="00F65941" w:rsidRPr="00FE51F6" w:rsidRDefault="00F65941">
      <w:pPr>
        <w:spacing w:after="200" w:line="276" w:lineRule="auto"/>
        <w:rPr>
          <w:rFonts w:ascii="Times New Roman" w:hAnsi="Times New Roman"/>
          <w:sz w:val="24"/>
          <w:szCs w:val="24"/>
        </w:rPr>
      </w:pPr>
    </w:p>
    <w:p w14:paraId="7C8C5421" w14:textId="429D8784" w:rsidR="00AB465A" w:rsidRPr="00FE51F6" w:rsidRDefault="00AB465A" w:rsidP="00AB465A">
      <w:pPr>
        <w:rPr>
          <w:rFonts w:ascii="Times New Roman" w:hAnsi="Times New Roman"/>
          <w:sz w:val="24"/>
          <w:szCs w:val="24"/>
        </w:rPr>
      </w:pPr>
      <w:r w:rsidRPr="00FE51F6">
        <w:rPr>
          <w:rFonts w:ascii="Times New Roman" w:hAnsi="Times New Roman"/>
          <w:b/>
          <w:bCs/>
          <w:sz w:val="24"/>
          <w:szCs w:val="24"/>
        </w:rPr>
        <w:t>Prepared By</w:t>
      </w:r>
      <w:r w:rsidRPr="00FE51F6">
        <w:rPr>
          <w:rFonts w:ascii="Times New Roman" w:hAnsi="Times New Roman"/>
          <w:sz w:val="24"/>
          <w:szCs w:val="24"/>
        </w:rPr>
        <w:t xml:space="preserve">:   </w:t>
      </w:r>
      <w:r w:rsidRPr="00FE51F6">
        <w:rPr>
          <w:rFonts w:ascii="Times New Roman" w:hAnsi="Times New Roman"/>
          <w:b/>
          <w:bCs/>
          <w:sz w:val="24"/>
          <w:szCs w:val="24"/>
        </w:rPr>
        <w:tab/>
      </w:r>
      <w:r w:rsidRPr="00FE51F6">
        <w:rPr>
          <w:rFonts w:ascii="Times New Roman" w:hAnsi="Times New Roman"/>
          <w:b/>
          <w:bCs/>
          <w:sz w:val="24"/>
          <w:szCs w:val="24"/>
        </w:rPr>
        <w:tab/>
      </w:r>
      <w:r w:rsidRPr="00FE51F6">
        <w:rPr>
          <w:rFonts w:ascii="Times New Roman" w:hAnsi="Times New Roman"/>
          <w:b/>
          <w:bCs/>
          <w:sz w:val="24"/>
          <w:szCs w:val="24"/>
        </w:rPr>
        <w:tab/>
      </w:r>
      <w:r w:rsidRPr="00FE51F6">
        <w:rPr>
          <w:rFonts w:ascii="Times New Roman" w:hAnsi="Times New Roman"/>
          <w:b/>
          <w:bCs/>
          <w:sz w:val="24"/>
          <w:szCs w:val="24"/>
        </w:rPr>
        <w:tab/>
        <w:t>Reviewed By</w:t>
      </w:r>
      <w:r w:rsidRPr="00FE51F6">
        <w:rPr>
          <w:rFonts w:ascii="Times New Roman" w:hAnsi="Times New Roman"/>
          <w:sz w:val="24"/>
          <w:szCs w:val="24"/>
        </w:rPr>
        <w:t xml:space="preserve">: </w:t>
      </w:r>
      <w:r w:rsidRPr="00FE51F6">
        <w:rPr>
          <w:rFonts w:ascii="Times New Roman" w:hAnsi="Times New Roman"/>
          <w:sz w:val="24"/>
          <w:szCs w:val="24"/>
        </w:rPr>
        <w:tab/>
      </w:r>
    </w:p>
    <w:p w14:paraId="4C8D3B0E" w14:textId="77777777" w:rsidR="009E6D27" w:rsidRPr="00FE51F6" w:rsidRDefault="009E6D27" w:rsidP="009E6D27">
      <w:pPr>
        <w:rPr>
          <w:rFonts w:ascii="Times New Roman" w:hAnsi="Times New Roman"/>
          <w:sz w:val="24"/>
          <w:szCs w:val="24"/>
        </w:rPr>
      </w:pPr>
    </w:p>
    <w:p w14:paraId="52A75BC2" w14:textId="7FD29439" w:rsidR="00AB465A" w:rsidRPr="00FE51F6" w:rsidRDefault="00AB465A" w:rsidP="009E6D27">
      <w:pPr>
        <w:rPr>
          <w:rFonts w:ascii="Times New Roman" w:hAnsi="Times New Roman"/>
          <w:sz w:val="24"/>
          <w:szCs w:val="24"/>
        </w:rPr>
      </w:pPr>
      <w:r w:rsidRPr="00FE51F6">
        <w:rPr>
          <w:rFonts w:ascii="Times New Roman" w:hAnsi="Times New Roman"/>
          <w:sz w:val="24"/>
          <w:szCs w:val="24"/>
        </w:rPr>
        <w:tab/>
      </w:r>
      <w:r w:rsidRPr="00FE51F6">
        <w:rPr>
          <w:rFonts w:ascii="Times New Roman" w:hAnsi="Times New Roman"/>
          <w:sz w:val="24"/>
          <w:szCs w:val="24"/>
        </w:rPr>
        <w:tab/>
      </w:r>
      <w:r w:rsidRPr="00FE51F6">
        <w:rPr>
          <w:rFonts w:ascii="Times New Roman" w:hAnsi="Times New Roman"/>
          <w:sz w:val="24"/>
          <w:szCs w:val="24"/>
        </w:rPr>
        <w:tab/>
      </w:r>
      <w:r w:rsidRPr="00FE51F6">
        <w:rPr>
          <w:rFonts w:ascii="Times New Roman" w:hAnsi="Times New Roman"/>
          <w:sz w:val="24"/>
          <w:szCs w:val="24"/>
        </w:rPr>
        <w:tab/>
      </w:r>
      <w:r w:rsidRPr="00FE51F6">
        <w:rPr>
          <w:rFonts w:ascii="Times New Roman" w:hAnsi="Times New Roman"/>
          <w:sz w:val="24"/>
          <w:szCs w:val="24"/>
        </w:rPr>
        <w:tab/>
      </w:r>
      <w:r w:rsidRPr="00FE51F6">
        <w:rPr>
          <w:rFonts w:ascii="Times New Roman" w:hAnsi="Times New Roman"/>
          <w:sz w:val="24"/>
          <w:szCs w:val="24"/>
        </w:rPr>
        <w:tab/>
      </w:r>
    </w:p>
    <w:p w14:paraId="510DC9D8" w14:textId="77777777" w:rsidR="00AC3E51" w:rsidRPr="00FE51F6" w:rsidRDefault="00AC3E51" w:rsidP="00130205">
      <w:pPr>
        <w:spacing w:line="276" w:lineRule="auto"/>
        <w:rPr>
          <w:rFonts w:ascii="Times New Roman" w:hAnsi="Times New Roman"/>
          <w:sz w:val="24"/>
          <w:szCs w:val="24"/>
        </w:rPr>
      </w:pPr>
      <w:proofErr w:type="gramStart"/>
      <w:r w:rsidRPr="00FE51F6">
        <w:rPr>
          <w:rFonts w:ascii="Times New Roman" w:hAnsi="Times New Roman"/>
          <w:sz w:val="24"/>
          <w:szCs w:val="24"/>
        </w:rPr>
        <w:t>_____________________________</w:t>
      </w:r>
      <w:r w:rsidRPr="00FE51F6">
        <w:rPr>
          <w:rFonts w:ascii="Times New Roman" w:hAnsi="Times New Roman"/>
          <w:sz w:val="24"/>
          <w:szCs w:val="24"/>
        </w:rPr>
        <w:tab/>
      </w:r>
      <w:r w:rsidRPr="00FE51F6">
        <w:rPr>
          <w:rFonts w:ascii="Times New Roman" w:hAnsi="Times New Roman"/>
          <w:sz w:val="24"/>
          <w:szCs w:val="24"/>
        </w:rPr>
        <w:tab/>
      </w:r>
      <w:proofErr w:type="gramEnd"/>
      <w:r w:rsidRPr="00FE51F6">
        <w:rPr>
          <w:rFonts w:ascii="Times New Roman" w:hAnsi="Times New Roman"/>
          <w:sz w:val="24"/>
          <w:szCs w:val="24"/>
        </w:rPr>
        <w:t>_____________________________</w:t>
      </w:r>
    </w:p>
    <w:p w14:paraId="4C85411D" w14:textId="1EBE9644" w:rsidR="00AB465A" w:rsidRPr="00FE51F6" w:rsidRDefault="009E6D27">
      <w:pPr>
        <w:spacing w:after="200" w:line="276" w:lineRule="auto"/>
        <w:rPr>
          <w:rFonts w:ascii="Times New Roman" w:hAnsi="Times New Roman"/>
          <w:sz w:val="24"/>
          <w:szCs w:val="24"/>
        </w:rPr>
      </w:pPr>
      <w:r w:rsidRPr="00FE51F6">
        <w:rPr>
          <w:rFonts w:ascii="Times New Roman" w:hAnsi="Times New Roman"/>
          <w:sz w:val="24"/>
          <w:szCs w:val="24"/>
        </w:rPr>
        <w:t>Brandon Black, Senior Planner</w:t>
      </w:r>
      <w:r w:rsidR="00AC3E51" w:rsidRPr="00FE51F6">
        <w:rPr>
          <w:rFonts w:ascii="Times New Roman" w:hAnsi="Times New Roman"/>
          <w:color w:val="548DD4" w:themeColor="text2" w:themeTint="99"/>
          <w:sz w:val="24"/>
          <w:szCs w:val="24"/>
        </w:rPr>
        <w:tab/>
      </w:r>
      <w:r w:rsidR="00AC3E51" w:rsidRPr="00FE51F6">
        <w:rPr>
          <w:rFonts w:ascii="Times New Roman" w:hAnsi="Times New Roman"/>
          <w:color w:val="548DD4" w:themeColor="text2" w:themeTint="99"/>
          <w:sz w:val="24"/>
          <w:szCs w:val="24"/>
        </w:rPr>
        <w:tab/>
      </w:r>
      <w:r w:rsidR="00AC3E51" w:rsidRPr="00FE51F6">
        <w:rPr>
          <w:rFonts w:ascii="Times New Roman" w:hAnsi="Times New Roman"/>
          <w:color w:val="548DD4" w:themeColor="text2" w:themeTint="99"/>
          <w:sz w:val="24"/>
          <w:szCs w:val="24"/>
        </w:rPr>
        <w:tab/>
      </w:r>
      <w:r w:rsidRPr="00FE51F6">
        <w:rPr>
          <w:rFonts w:ascii="Times New Roman" w:hAnsi="Times New Roman"/>
          <w:sz w:val="24"/>
          <w:szCs w:val="24"/>
        </w:rPr>
        <w:t>Allen Rozema, Assistant Director</w:t>
      </w:r>
    </w:p>
    <w:sectPr w:rsidR="00AB465A" w:rsidRPr="00FE51F6" w:rsidSect="00E12DF4">
      <w:footerReference w:type="default" r:id="rId43"/>
      <w:headerReference w:type="first" r:id="rId44"/>
      <w:footerReference w:type="first" r:id="rId45"/>
      <w:pgSz w:w="12240" w:h="15840" w:code="1"/>
      <w:pgMar w:top="1080" w:right="1440" w:bottom="1440" w:left="1440" w:header="288" w:footer="36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4AE592" w14:textId="77777777" w:rsidR="00773A5C" w:rsidRDefault="00773A5C" w:rsidP="00C5421C">
      <w:r>
        <w:separator/>
      </w:r>
    </w:p>
  </w:endnote>
  <w:endnote w:type="continuationSeparator" w:id="0">
    <w:p w14:paraId="75A84CFD" w14:textId="77777777" w:rsidR="00773A5C" w:rsidRDefault="00773A5C" w:rsidP="00C5421C">
      <w:r>
        <w:continuationSeparator/>
      </w:r>
    </w:p>
  </w:endnote>
  <w:endnote w:type="continuationNotice" w:id="1">
    <w:p w14:paraId="61C80A0E" w14:textId="77777777" w:rsidR="00773A5C" w:rsidRDefault="00773A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sz w:val="20"/>
      </w:rPr>
      <w:id w:val="-639266158"/>
      <w:docPartObj>
        <w:docPartGallery w:val="Page Numbers (Bottom of Page)"/>
        <w:docPartUnique/>
      </w:docPartObj>
    </w:sdtPr>
    <w:sdtEndPr/>
    <w:sdtContent>
      <w:sdt>
        <w:sdtPr>
          <w:rPr>
            <w:rFonts w:ascii="Times New Roman" w:hAnsi="Times New Roman"/>
            <w:sz w:val="20"/>
          </w:rPr>
          <w:id w:val="-1740157489"/>
          <w:docPartObj>
            <w:docPartGallery w:val="Page Numbers (Top of Page)"/>
            <w:docPartUnique/>
          </w:docPartObj>
        </w:sdtPr>
        <w:sdtEndPr/>
        <w:sdtContent>
          <w:p w14:paraId="2F94BD9B" w14:textId="77777777" w:rsidR="006A3000" w:rsidRPr="00846346" w:rsidRDefault="006A3000" w:rsidP="00152167">
            <w:pPr>
              <w:pStyle w:val="Footer"/>
              <w:pBdr>
                <w:top w:val="single" w:sz="4" w:space="1" w:color="auto"/>
              </w:pBdr>
              <w:jc w:val="right"/>
              <w:rPr>
                <w:rFonts w:ascii="Times New Roman" w:hAnsi="Times New Roman"/>
                <w:sz w:val="20"/>
              </w:rPr>
            </w:pPr>
            <w:r w:rsidRPr="00846346">
              <w:rPr>
                <w:rFonts w:ascii="Times New Roman" w:hAnsi="Times New Roman"/>
                <w:sz w:val="20"/>
              </w:rPr>
              <w:t xml:space="preserve">Page </w:t>
            </w:r>
            <w:r w:rsidRPr="00846346">
              <w:rPr>
                <w:rFonts w:ascii="Times New Roman" w:hAnsi="Times New Roman"/>
                <w:sz w:val="20"/>
              </w:rPr>
              <w:fldChar w:fldCharType="begin"/>
            </w:r>
            <w:r w:rsidRPr="00846346">
              <w:rPr>
                <w:rFonts w:ascii="Times New Roman" w:hAnsi="Times New Roman"/>
                <w:sz w:val="20"/>
              </w:rPr>
              <w:instrText xml:space="preserve"> PAGE </w:instrText>
            </w:r>
            <w:r w:rsidRPr="00846346">
              <w:rPr>
                <w:rFonts w:ascii="Times New Roman" w:hAnsi="Times New Roman"/>
                <w:sz w:val="20"/>
              </w:rPr>
              <w:fldChar w:fldCharType="separate"/>
            </w:r>
            <w:r w:rsidRPr="00846346">
              <w:rPr>
                <w:rFonts w:ascii="Times New Roman" w:hAnsi="Times New Roman"/>
                <w:noProof/>
                <w:sz w:val="20"/>
              </w:rPr>
              <w:t>2</w:t>
            </w:r>
            <w:r w:rsidRPr="00846346">
              <w:rPr>
                <w:rFonts w:ascii="Times New Roman" w:hAnsi="Times New Roman"/>
                <w:sz w:val="20"/>
              </w:rPr>
              <w:fldChar w:fldCharType="end"/>
            </w:r>
            <w:r w:rsidRPr="00846346">
              <w:rPr>
                <w:rFonts w:ascii="Times New Roman" w:hAnsi="Times New Roman"/>
                <w:sz w:val="20"/>
              </w:rPr>
              <w:t xml:space="preserve"> of </w:t>
            </w:r>
            <w:r w:rsidRPr="00846346">
              <w:rPr>
                <w:rFonts w:ascii="Times New Roman" w:hAnsi="Times New Roman"/>
                <w:sz w:val="20"/>
              </w:rPr>
              <w:fldChar w:fldCharType="begin"/>
            </w:r>
            <w:r w:rsidRPr="00846346">
              <w:rPr>
                <w:rFonts w:ascii="Times New Roman" w:hAnsi="Times New Roman"/>
                <w:sz w:val="20"/>
              </w:rPr>
              <w:instrText xml:space="preserve"> NUMPAGES  </w:instrText>
            </w:r>
            <w:r w:rsidRPr="00846346">
              <w:rPr>
                <w:rFonts w:ascii="Times New Roman" w:hAnsi="Times New Roman"/>
                <w:sz w:val="20"/>
              </w:rPr>
              <w:fldChar w:fldCharType="separate"/>
            </w:r>
            <w:r w:rsidRPr="00846346">
              <w:rPr>
                <w:rFonts w:ascii="Times New Roman" w:hAnsi="Times New Roman"/>
                <w:noProof/>
                <w:sz w:val="20"/>
              </w:rPr>
              <w:t>2</w:t>
            </w:r>
            <w:r w:rsidRPr="00846346">
              <w:rPr>
                <w:rFonts w:ascii="Times New Roman" w:hAnsi="Times New Roman"/>
                <w:sz w:val="20"/>
              </w:rPr>
              <w:fldChar w:fldCharType="end"/>
            </w:r>
          </w:p>
        </w:sdtContent>
      </w:sdt>
    </w:sdtContent>
  </w:sdt>
  <w:p w14:paraId="428DE970" w14:textId="3B465CFA" w:rsidR="009C7F53" w:rsidRPr="002D38F2" w:rsidRDefault="000B3427" w:rsidP="009C7F53">
    <w:pPr>
      <w:rPr>
        <w:rFonts w:ascii="Times New Roman" w:hAnsi="Times New Roman"/>
        <w:sz w:val="24"/>
        <w:szCs w:val="24"/>
      </w:rPr>
    </w:pPr>
    <w:r w:rsidRPr="002D38F2">
      <w:rPr>
        <w:rFonts w:ascii="Times New Roman" w:hAnsi="Times New Roman"/>
        <w:sz w:val="24"/>
        <w:szCs w:val="24"/>
      </w:rPr>
      <w:t>HE SUP Remand #PL20-0521</w:t>
    </w:r>
  </w:p>
  <w:p w14:paraId="47CA8D1E" w14:textId="57E574F5" w:rsidR="000B3427" w:rsidRPr="002D38F2" w:rsidRDefault="000B3427" w:rsidP="009C7F53">
    <w:pPr>
      <w:rPr>
        <w:rFonts w:ascii="Times New Roman" w:hAnsi="Times New Roman"/>
        <w:sz w:val="24"/>
        <w:szCs w:val="24"/>
      </w:rPr>
    </w:pPr>
    <w:r w:rsidRPr="002D38F2">
      <w:rPr>
        <w:rFonts w:ascii="Times New Roman" w:hAnsi="Times New Roman"/>
        <w:sz w:val="24"/>
        <w:szCs w:val="24"/>
      </w:rPr>
      <w:t>PDS Staff Report to Hearing Examiner</w:t>
    </w:r>
  </w:p>
  <w:p w14:paraId="4D350C79" w14:textId="77777777" w:rsidR="0022676D" w:rsidRDefault="0022676D" w:rsidP="009C7F5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theme="minorBidi"/>
        <w:sz w:val="24"/>
        <w:szCs w:val="24"/>
      </w:rPr>
      <w:id w:val="-286596014"/>
      <w:docPartObj>
        <w:docPartGallery w:val="Page Numbers (Bottom of Page)"/>
        <w:docPartUnique/>
      </w:docPartObj>
    </w:sdtPr>
    <w:sdtEndPr/>
    <w:sdtContent>
      <w:sdt>
        <w:sdtPr>
          <w:rPr>
            <w:rFonts w:cstheme="minorBidi"/>
            <w:sz w:val="24"/>
            <w:szCs w:val="24"/>
          </w:rPr>
          <w:id w:val="-1705238520"/>
          <w:docPartObj>
            <w:docPartGallery w:val="Page Numbers (Top of Page)"/>
            <w:docPartUnique/>
          </w:docPartObj>
        </w:sdtPr>
        <w:sdtEndPr/>
        <w:sdtContent>
          <w:p w14:paraId="5C8CC67E" w14:textId="77777777" w:rsidR="006A3000" w:rsidRPr="00092645" w:rsidRDefault="006A3000" w:rsidP="00975EA4">
            <w:pPr>
              <w:pStyle w:val="Footer"/>
              <w:pBdr>
                <w:top w:val="single" w:sz="4" w:space="1" w:color="auto"/>
              </w:pBdr>
              <w:jc w:val="right"/>
              <w:rPr>
                <w:rFonts w:cstheme="minorHAnsi"/>
                <w:sz w:val="24"/>
                <w:szCs w:val="24"/>
              </w:rPr>
            </w:pPr>
            <w:r w:rsidRPr="00092645">
              <w:rPr>
                <w:rFonts w:cstheme="minorHAnsi"/>
                <w:sz w:val="24"/>
                <w:szCs w:val="24"/>
              </w:rPr>
              <w:t xml:space="preserve">Page </w:t>
            </w:r>
            <w:r w:rsidRPr="00092645">
              <w:rPr>
                <w:rFonts w:cstheme="minorHAnsi"/>
                <w:sz w:val="24"/>
                <w:szCs w:val="24"/>
              </w:rPr>
              <w:fldChar w:fldCharType="begin"/>
            </w:r>
            <w:r w:rsidRPr="00092645">
              <w:rPr>
                <w:rFonts w:cstheme="minorHAnsi"/>
                <w:sz w:val="24"/>
                <w:szCs w:val="24"/>
              </w:rPr>
              <w:instrText xml:space="preserve"> PAGE </w:instrText>
            </w:r>
            <w:r w:rsidRPr="00092645">
              <w:rPr>
                <w:rFonts w:cstheme="minorHAnsi"/>
                <w:sz w:val="24"/>
                <w:szCs w:val="24"/>
              </w:rPr>
              <w:fldChar w:fldCharType="separate"/>
            </w:r>
            <w:r w:rsidRPr="00092645">
              <w:rPr>
                <w:rFonts w:cstheme="minorHAnsi"/>
                <w:noProof/>
                <w:sz w:val="24"/>
                <w:szCs w:val="24"/>
              </w:rPr>
              <w:t>2</w:t>
            </w:r>
            <w:r w:rsidRPr="00092645">
              <w:rPr>
                <w:rFonts w:cstheme="minorHAnsi"/>
                <w:sz w:val="24"/>
                <w:szCs w:val="24"/>
              </w:rPr>
              <w:fldChar w:fldCharType="end"/>
            </w:r>
            <w:r w:rsidRPr="00092645">
              <w:rPr>
                <w:rFonts w:cstheme="minorHAnsi"/>
                <w:sz w:val="24"/>
                <w:szCs w:val="24"/>
              </w:rPr>
              <w:t xml:space="preserve"> of </w:t>
            </w:r>
            <w:r w:rsidRPr="00092645">
              <w:rPr>
                <w:rFonts w:cstheme="minorHAnsi"/>
                <w:sz w:val="24"/>
                <w:szCs w:val="24"/>
              </w:rPr>
              <w:fldChar w:fldCharType="begin"/>
            </w:r>
            <w:r w:rsidRPr="00092645">
              <w:rPr>
                <w:rFonts w:cstheme="minorHAnsi"/>
                <w:sz w:val="24"/>
                <w:szCs w:val="24"/>
              </w:rPr>
              <w:instrText xml:space="preserve"> NUMPAGES  </w:instrText>
            </w:r>
            <w:r w:rsidRPr="00092645">
              <w:rPr>
                <w:rFonts w:cstheme="minorHAnsi"/>
                <w:sz w:val="24"/>
                <w:szCs w:val="24"/>
              </w:rPr>
              <w:fldChar w:fldCharType="separate"/>
            </w:r>
            <w:r w:rsidRPr="00092645">
              <w:rPr>
                <w:rFonts w:cstheme="minorHAnsi"/>
                <w:noProof/>
                <w:sz w:val="24"/>
                <w:szCs w:val="24"/>
              </w:rPr>
              <w:t>2</w:t>
            </w:r>
            <w:r w:rsidRPr="00092645">
              <w:rPr>
                <w:rFonts w:cstheme="minorHAnsi"/>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A1E9C4" w14:textId="77777777" w:rsidR="00773A5C" w:rsidRDefault="00773A5C" w:rsidP="00C5421C">
      <w:r>
        <w:separator/>
      </w:r>
    </w:p>
  </w:footnote>
  <w:footnote w:type="continuationSeparator" w:id="0">
    <w:p w14:paraId="5ED58223" w14:textId="77777777" w:rsidR="00773A5C" w:rsidRDefault="00773A5C" w:rsidP="00C5421C">
      <w:r>
        <w:continuationSeparator/>
      </w:r>
    </w:p>
  </w:footnote>
  <w:footnote w:type="continuationNotice" w:id="1">
    <w:p w14:paraId="367FD0A3" w14:textId="77777777" w:rsidR="00773A5C" w:rsidRDefault="00773A5C"/>
  </w:footnote>
  <w:footnote w:id="2">
    <w:p w14:paraId="10E1B39B" w14:textId="77777777" w:rsidR="00B83059" w:rsidRDefault="00B83059" w:rsidP="00B83059">
      <w:pPr>
        <w:pStyle w:val="FootnoteText"/>
      </w:pPr>
      <w:r>
        <w:rPr>
          <w:rStyle w:val="FootnoteReference"/>
        </w:rPr>
        <w:footnoteRef/>
      </w:r>
      <w:r>
        <w:t xml:space="preserve"> Skagit County Board of Commissioners Resolution #R20240240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CC803C" w14:textId="77777777" w:rsidR="000434E5" w:rsidRPr="00226E69" w:rsidRDefault="000434E5" w:rsidP="000434E5">
    <w:pPr>
      <w:pStyle w:val="PDS-Header-DepartmentName"/>
    </w:pPr>
    <w:r w:rsidRPr="008244DC">
      <w:rPr>
        <w:noProof/>
      </w:rPr>
      <w:drawing>
        <wp:anchor distT="0" distB="0" distL="114300" distR="114300" simplePos="0" relativeHeight="251658240" behindDoc="1" locked="0" layoutInCell="1" allowOverlap="1" wp14:anchorId="748FB19C" wp14:editId="1429E858">
          <wp:simplePos x="0" y="0"/>
          <wp:positionH relativeFrom="margin">
            <wp:posOffset>-548640</wp:posOffset>
          </wp:positionH>
          <wp:positionV relativeFrom="page">
            <wp:posOffset>428266</wp:posOffset>
          </wp:positionV>
          <wp:extent cx="1051560" cy="984299"/>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logoBW72d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51560" cy="984299"/>
                  </a:xfrm>
                  <a:prstGeom prst="rect">
                    <a:avLst/>
                  </a:prstGeom>
                </pic:spPr>
              </pic:pic>
            </a:graphicData>
          </a:graphic>
          <wp14:sizeRelH relativeFrom="margin">
            <wp14:pctWidth>0</wp14:pctWidth>
          </wp14:sizeRelH>
          <wp14:sizeRelV relativeFrom="margin">
            <wp14:pctHeight>0</wp14:pctHeight>
          </wp14:sizeRelV>
        </wp:anchor>
      </w:drawing>
    </w:r>
    <w:r w:rsidRPr="008244DC">
      <w:t>Planning</w:t>
    </w:r>
    <w:r>
      <w:t xml:space="preserve"> </w:t>
    </w:r>
    <w:r w:rsidRPr="00E25FAB">
      <w:rPr>
        <w:rStyle w:val="PDS-Header-Ampersand"/>
      </w:rPr>
      <w:t>&amp;</w:t>
    </w:r>
    <w:r>
      <w:t xml:space="preserve"> </w:t>
    </w:r>
    <w:r w:rsidRPr="009174D3">
      <w:t>Development</w:t>
    </w:r>
    <w:r w:rsidRPr="00226E69">
      <w:t xml:space="preserve"> </w:t>
    </w:r>
    <w:r w:rsidRPr="009174D3">
      <w:t>Services</w:t>
    </w:r>
  </w:p>
  <w:p w14:paraId="79199B6E" w14:textId="4695FCDF" w:rsidR="0022676D" w:rsidRDefault="000434E5" w:rsidP="00E12DF4">
    <w:pPr>
      <w:pStyle w:val="PDS-Header-Address"/>
    </w:pPr>
    <w:r w:rsidRPr="0065442A">
      <w:t xml:space="preserve">1800 Continental </w:t>
    </w:r>
    <w:proofErr w:type="gramStart"/>
    <w:r w:rsidRPr="0065442A">
      <w:t xml:space="preserve">Place  </w:t>
    </w:r>
    <w:r>
      <w:rPr>
        <w:rFonts w:ascii="Calibri" w:hAnsi="Calibri"/>
      </w:rPr>
      <w:t>▪</w:t>
    </w:r>
    <w:proofErr w:type="gramEnd"/>
    <w:r w:rsidRPr="0065442A">
      <w:t xml:space="preserve">  Mount </w:t>
    </w:r>
    <w:r w:rsidRPr="009174D3">
      <w:t>Vernon</w:t>
    </w:r>
    <w:r>
      <w:t>, Washington 98273</w:t>
    </w:r>
    <w:r>
      <w:br/>
      <w:t xml:space="preserve">office </w:t>
    </w:r>
    <w:r w:rsidRPr="0065442A">
      <w:t>360</w:t>
    </w:r>
    <w:r>
      <w:t>-416</w:t>
    </w:r>
    <w:r w:rsidRPr="0065442A">
      <w:t>-</w:t>
    </w:r>
    <w:proofErr w:type="gramStart"/>
    <w:r>
      <w:t xml:space="preserve">1320 </w:t>
    </w:r>
    <w:r w:rsidRPr="0065442A">
      <w:t xml:space="preserve"> </w:t>
    </w:r>
    <w:r>
      <w:rPr>
        <w:rFonts w:ascii="Calibri" w:hAnsi="Calibri"/>
      </w:rPr>
      <w:t>▪</w:t>
    </w:r>
    <w:proofErr w:type="gramEnd"/>
    <w:r w:rsidRPr="0065442A">
      <w:t xml:space="preserve">  </w:t>
    </w:r>
    <w:proofErr w:type="gramStart"/>
    <w:r w:rsidRPr="0065442A">
      <w:t xml:space="preserve">pds@co.skagit.wa.us  </w:t>
    </w:r>
    <w:r>
      <w:rPr>
        <w:rFonts w:ascii="Calibri" w:hAnsi="Calibri"/>
      </w:rPr>
      <w:t>▪</w:t>
    </w:r>
    <w:proofErr w:type="gramEnd"/>
    <w:r w:rsidRPr="0065442A">
      <w:t xml:space="preserve">  </w:t>
    </w:r>
    <w:r w:rsidRPr="009174D3">
      <w:t>www</w:t>
    </w:r>
    <w:r>
      <w:t>.</w:t>
    </w:r>
    <w:r w:rsidRPr="0065442A">
      <w:t>skagitcounty.net/planning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61FFC"/>
    <w:multiLevelType w:val="hybridMultilevel"/>
    <w:tmpl w:val="F1B08F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4226DC"/>
    <w:multiLevelType w:val="hybridMultilevel"/>
    <w:tmpl w:val="BB147454"/>
    <w:lvl w:ilvl="0" w:tplc="F7A05C6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5F14B4"/>
    <w:multiLevelType w:val="hybridMultilevel"/>
    <w:tmpl w:val="1D36EC7C"/>
    <w:lvl w:ilvl="0" w:tplc="6AAA7E7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10BF2387"/>
    <w:multiLevelType w:val="hybridMultilevel"/>
    <w:tmpl w:val="AE22035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A8C1D18"/>
    <w:multiLevelType w:val="hybridMultilevel"/>
    <w:tmpl w:val="C786E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8E5052"/>
    <w:multiLevelType w:val="hybridMultilevel"/>
    <w:tmpl w:val="473AFA4C"/>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6" w15:restartNumberingAfterBreak="0">
    <w:nsid w:val="1BB47E2D"/>
    <w:multiLevelType w:val="hybridMultilevel"/>
    <w:tmpl w:val="A88441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20174B75"/>
    <w:multiLevelType w:val="hybridMultilevel"/>
    <w:tmpl w:val="8ACE9738"/>
    <w:lvl w:ilvl="0" w:tplc="16645CC0">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507D0F"/>
    <w:multiLevelType w:val="hybridMultilevel"/>
    <w:tmpl w:val="08EC9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9C6DBB"/>
    <w:multiLevelType w:val="hybridMultilevel"/>
    <w:tmpl w:val="8D768156"/>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30987168"/>
    <w:multiLevelType w:val="hybridMultilevel"/>
    <w:tmpl w:val="42FC0E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3D82F44"/>
    <w:multiLevelType w:val="hybridMultilevel"/>
    <w:tmpl w:val="7500FC62"/>
    <w:lvl w:ilvl="0" w:tplc="08DC39FA">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B00082"/>
    <w:multiLevelType w:val="singleLevel"/>
    <w:tmpl w:val="64A6A0E2"/>
    <w:lvl w:ilvl="0">
      <w:start w:val="2"/>
      <w:numFmt w:val="decimal"/>
      <w:lvlText w:val="%1."/>
      <w:lvlJc w:val="left"/>
      <w:pPr>
        <w:tabs>
          <w:tab w:val="num" w:pos="720"/>
        </w:tabs>
        <w:ind w:left="720" w:hanging="720"/>
      </w:pPr>
      <w:rPr>
        <w:rFonts w:hint="default"/>
      </w:rPr>
    </w:lvl>
  </w:abstractNum>
  <w:abstractNum w:abstractNumId="13" w15:restartNumberingAfterBreak="0">
    <w:nsid w:val="3B002443"/>
    <w:multiLevelType w:val="hybridMultilevel"/>
    <w:tmpl w:val="C7769B86"/>
    <w:lvl w:ilvl="0" w:tplc="B2D0616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CAC54BF"/>
    <w:multiLevelType w:val="hybridMultilevel"/>
    <w:tmpl w:val="85F81C8A"/>
    <w:lvl w:ilvl="0" w:tplc="581C7D1E">
      <w:start w:val="1"/>
      <w:numFmt w:val="decimal"/>
      <w:lvlText w:val="%1."/>
      <w:lvlJc w:val="left"/>
      <w:pPr>
        <w:ind w:left="720" w:hanging="360"/>
      </w:pPr>
      <w:rPr>
        <w:rFonts w:eastAsia="Calibri"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F085208"/>
    <w:multiLevelType w:val="hybridMultilevel"/>
    <w:tmpl w:val="DBB2C344"/>
    <w:lvl w:ilvl="0" w:tplc="ED7894A4">
      <w:start w:val="1"/>
      <w:numFmt w:val="lowerLetter"/>
      <w:lvlText w:val="(%1)"/>
      <w:lvlJc w:val="left"/>
      <w:pPr>
        <w:ind w:left="1215" w:hanging="49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41726C10"/>
    <w:multiLevelType w:val="hybridMultilevel"/>
    <w:tmpl w:val="F712FD6E"/>
    <w:lvl w:ilvl="0" w:tplc="84D8EA08">
      <w:start w:val="1"/>
      <w:numFmt w:val="low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30E2AF5"/>
    <w:multiLevelType w:val="hybridMultilevel"/>
    <w:tmpl w:val="037E46C4"/>
    <w:lvl w:ilvl="0" w:tplc="0409000F">
      <w:start w:val="1"/>
      <w:numFmt w:val="decimal"/>
      <w:lvlText w:val="%1."/>
      <w:lvlJc w:val="left"/>
      <w:pPr>
        <w:ind w:left="1440" w:hanging="360"/>
      </w:pPr>
      <w:rPr>
        <w:rFonts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8" w15:restartNumberingAfterBreak="0">
    <w:nsid w:val="48A945D2"/>
    <w:multiLevelType w:val="singleLevel"/>
    <w:tmpl w:val="46E42C7E"/>
    <w:lvl w:ilvl="0">
      <w:start w:val="4"/>
      <w:numFmt w:val="decimal"/>
      <w:lvlText w:val="%1. "/>
      <w:legacy w:legacy="1" w:legacySpace="0" w:legacyIndent="360"/>
      <w:lvlJc w:val="left"/>
      <w:pPr>
        <w:ind w:left="360" w:hanging="360"/>
      </w:pPr>
      <w:rPr>
        <w:rFonts w:ascii="Courier New" w:hAnsi="Courier New" w:hint="default"/>
        <w:b w:val="0"/>
        <w:i w:val="0"/>
        <w:sz w:val="24"/>
        <w:u w:val="none"/>
      </w:rPr>
    </w:lvl>
  </w:abstractNum>
  <w:abstractNum w:abstractNumId="19" w15:restartNumberingAfterBreak="0">
    <w:nsid w:val="49C24932"/>
    <w:multiLevelType w:val="hybridMultilevel"/>
    <w:tmpl w:val="85A0C046"/>
    <w:lvl w:ilvl="0" w:tplc="44D281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39008D4"/>
    <w:multiLevelType w:val="hybridMultilevel"/>
    <w:tmpl w:val="AA7021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53A35AE5"/>
    <w:multiLevelType w:val="hybridMultilevel"/>
    <w:tmpl w:val="0B2A9E98"/>
    <w:lvl w:ilvl="0" w:tplc="C8F264EC">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74B1396"/>
    <w:multiLevelType w:val="hybridMultilevel"/>
    <w:tmpl w:val="4D24CF3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586D14C8"/>
    <w:multiLevelType w:val="hybridMultilevel"/>
    <w:tmpl w:val="CD141806"/>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59637A28"/>
    <w:multiLevelType w:val="hybridMultilevel"/>
    <w:tmpl w:val="03BEE4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C4344F7"/>
    <w:multiLevelType w:val="hybridMultilevel"/>
    <w:tmpl w:val="F582FEE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5DC75EC8"/>
    <w:multiLevelType w:val="hybridMultilevel"/>
    <w:tmpl w:val="630E80F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61DC75D8"/>
    <w:multiLevelType w:val="hybridMultilevel"/>
    <w:tmpl w:val="0ED0B474"/>
    <w:lvl w:ilvl="0" w:tplc="4266D5F8">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35C0611"/>
    <w:multiLevelType w:val="hybridMultilevel"/>
    <w:tmpl w:val="EF82DBD2"/>
    <w:lvl w:ilvl="0" w:tplc="A9FC9E00">
      <w:start w:val="1"/>
      <w:numFmt w:val="decimal"/>
      <w:lvlText w:val="%1)"/>
      <w:lvlJc w:val="left"/>
      <w:pPr>
        <w:ind w:left="720" w:hanging="360"/>
      </w:pPr>
      <w:rPr>
        <w:rFonts w:eastAsia="Calibri"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3FC748B"/>
    <w:multiLevelType w:val="hybridMultilevel"/>
    <w:tmpl w:val="F3B408A4"/>
    <w:lvl w:ilvl="0" w:tplc="C3843FF4">
      <w:start w:val="1"/>
      <w:numFmt w:val="upperLetter"/>
      <w:lvlText w:val="(%1)"/>
      <w:lvlJc w:val="left"/>
      <w:pPr>
        <w:ind w:left="936" w:hanging="576"/>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564434"/>
    <w:multiLevelType w:val="hybridMultilevel"/>
    <w:tmpl w:val="953EF1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E406672"/>
    <w:multiLevelType w:val="hybridMultilevel"/>
    <w:tmpl w:val="1B921C8A"/>
    <w:lvl w:ilvl="0" w:tplc="0AC46FB6">
      <w:start w:val="1"/>
      <w:numFmt w:val="decimal"/>
      <w:lvlText w:val="%1)"/>
      <w:lvlJc w:val="left"/>
      <w:pPr>
        <w:ind w:left="720" w:hanging="360"/>
      </w:pPr>
      <w:rPr>
        <w:rFonts w:eastAsia="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0720C44"/>
    <w:multiLevelType w:val="hybridMultilevel"/>
    <w:tmpl w:val="DD76A64A"/>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71DA1572"/>
    <w:multiLevelType w:val="hybridMultilevel"/>
    <w:tmpl w:val="F7CC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D143658"/>
    <w:multiLevelType w:val="hybridMultilevel"/>
    <w:tmpl w:val="630E80F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E777FE7"/>
    <w:multiLevelType w:val="hybridMultilevel"/>
    <w:tmpl w:val="2C0E87F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7F4D0CD6"/>
    <w:multiLevelType w:val="hybridMultilevel"/>
    <w:tmpl w:val="703E5D76"/>
    <w:lvl w:ilvl="0" w:tplc="C9D0AA4A">
      <w:start w:val="1"/>
      <w:numFmt w:val="lowerLetter"/>
      <w:lvlText w:val="%1."/>
      <w:lvlJc w:val="left"/>
      <w:pPr>
        <w:ind w:left="1800" w:hanging="360"/>
      </w:pPr>
      <w:rPr>
        <w:rFonts w:eastAsia="Calibri"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num w:numId="1" w16cid:durableId="22875794">
    <w:abstractNumId w:val="19"/>
  </w:num>
  <w:num w:numId="2" w16cid:durableId="902135689">
    <w:abstractNumId w:val="0"/>
  </w:num>
  <w:num w:numId="3" w16cid:durableId="713576422">
    <w:abstractNumId w:val="3"/>
  </w:num>
  <w:num w:numId="4" w16cid:durableId="290522390">
    <w:abstractNumId w:val="16"/>
  </w:num>
  <w:num w:numId="5" w16cid:durableId="1144542760">
    <w:abstractNumId w:val="1"/>
  </w:num>
  <w:num w:numId="6" w16cid:durableId="600720897">
    <w:abstractNumId w:val="13"/>
  </w:num>
  <w:num w:numId="7" w16cid:durableId="125440483">
    <w:abstractNumId w:val="15"/>
  </w:num>
  <w:num w:numId="8" w16cid:durableId="18361911">
    <w:abstractNumId w:val="10"/>
  </w:num>
  <w:num w:numId="9" w16cid:durableId="84500945">
    <w:abstractNumId w:val="23"/>
  </w:num>
  <w:num w:numId="10" w16cid:durableId="1238441204">
    <w:abstractNumId w:val="32"/>
  </w:num>
  <w:num w:numId="11" w16cid:durableId="1864782822">
    <w:abstractNumId w:val="22"/>
  </w:num>
  <w:num w:numId="12" w16cid:durableId="689843522">
    <w:abstractNumId w:val="17"/>
  </w:num>
  <w:num w:numId="13" w16cid:durableId="1941715474">
    <w:abstractNumId w:val="33"/>
  </w:num>
  <w:num w:numId="14" w16cid:durableId="426584279">
    <w:abstractNumId w:val="30"/>
  </w:num>
  <w:num w:numId="15" w16cid:durableId="1735855918">
    <w:abstractNumId w:val="6"/>
  </w:num>
  <w:num w:numId="16" w16cid:durableId="999190180">
    <w:abstractNumId w:val="25"/>
  </w:num>
  <w:num w:numId="17" w16cid:durableId="1084063080">
    <w:abstractNumId w:val="18"/>
    <w:lvlOverride w:ilvl="0">
      <w:lvl w:ilvl="0">
        <w:start w:val="8"/>
        <w:numFmt w:val="decimal"/>
        <w:lvlText w:val="%1. "/>
        <w:legacy w:legacy="1" w:legacySpace="0" w:legacyIndent="360"/>
        <w:lvlJc w:val="left"/>
        <w:pPr>
          <w:ind w:left="360" w:hanging="360"/>
        </w:pPr>
        <w:rPr>
          <w:rFonts w:ascii="Times New Roman" w:hAnsi="Times New Roman" w:cs="Times New Roman" w:hint="default"/>
          <w:b w:val="0"/>
          <w:i w:val="0"/>
          <w:sz w:val="22"/>
          <w:szCs w:val="22"/>
          <w:u w:val="none"/>
        </w:rPr>
      </w:lvl>
    </w:lvlOverride>
  </w:num>
  <w:num w:numId="18" w16cid:durableId="2013528356">
    <w:abstractNumId w:val="12"/>
  </w:num>
  <w:num w:numId="19" w16cid:durableId="240914530">
    <w:abstractNumId w:val="8"/>
  </w:num>
  <w:num w:numId="20" w16cid:durableId="1124420630">
    <w:abstractNumId w:val="34"/>
  </w:num>
  <w:num w:numId="21" w16cid:durableId="591545738">
    <w:abstractNumId w:val="24"/>
  </w:num>
  <w:num w:numId="22" w16cid:durableId="484005598">
    <w:abstractNumId w:val="20"/>
  </w:num>
  <w:num w:numId="23" w16cid:durableId="6567351">
    <w:abstractNumId w:val="36"/>
  </w:num>
  <w:num w:numId="24" w16cid:durableId="1821843239">
    <w:abstractNumId w:val="9"/>
  </w:num>
  <w:num w:numId="25" w16cid:durableId="1792675261">
    <w:abstractNumId w:val="2"/>
  </w:num>
  <w:num w:numId="26" w16cid:durableId="1516266809">
    <w:abstractNumId w:val="26"/>
  </w:num>
  <w:num w:numId="27" w16cid:durableId="1131557589">
    <w:abstractNumId w:val="29"/>
  </w:num>
  <w:num w:numId="28" w16cid:durableId="542716948">
    <w:abstractNumId w:val="4"/>
  </w:num>
  <w:num w:numId="29" w16cid:durableId="1122118471">
    <w:abstractNumId w:val="35"/>
  </w:num>
  <w:num w:numId="30" w16cid:durableId="1469084607">
    <w:abstractNumId w:val="14"/>
  </w:num>
  <w:num w:numId="31" w16cid:durableId="473375586">
    <w:abstractNumId w:val="27"/>
  </w:num>
  <w:num w:numId="32" w16cid:durableId="1423799166">
    <w:abstractNumId w:val="7"/>
  </w:num>
  <w:num w:numId="33" w16cid:durableId="1176962728">
    <w:abstractNumId w:val="31"/>
  </w:num>
  <w:num w:numId="34" w16cid:durableId="1485316266">
    <w:abstractNumId w:val="28"/>
  </w:num>
  <w:num w:numId="35" w16cid:durableId="739518062">
    <w:abstractNumId w:val="11"/>
  </w:num>
  <w:num w:numId="36" w16cid:durableId="1601139732">
    <w:abstractNumId w:val="21"/>
  </w:num>
  <w:num w:numId="37" w16cid:durableId="1745638095">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SystemFonts/>
  <w:proofState w:spelling="clean" w:grammar="clean"/>
  <w:stylePaneFormatFilter w:val="7804" w:allStyles="0" w:customStyles="0" w:latentStyles="1" w:stylesInUse="0" w:headingStyles="0" w:numberingStyles="0" w:tableStyles="0" w:directFormattingOnRuns="0" w:directFormattingOnParagraphs="0" w:directFormattingOnNumbering="0" w:directFormattingOnTables="1" w:clearFormatting="1" w:top3HeadingStyles="1" w:visibleStyles="1"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421C"/>
    <w:rsid w:val="00001149"/>
    <w:rsid w:val="00002080"/>
    <w:rsid w:val="000027AC"/>
    <w:rsid w:val="00002E7A"/>
    <w:rsid w:val="0000349A"/>
    <w:rsid w:val="00004A21"/>
    <w:rsid w:val="00004D5F"/>
    <w:rsid w:val="000057B9"/>
    <w:rsid w:val="00007040"/>
    <w:rsid w:val="00010471"/>
    <w:rsid w:val="000104FE"/>
    <w:rsid w:val="0001084F"/>
    <w:rsid w:val="0001315A"/>
    <w:rsid w:val="00013A4B"/>
    <w:rsid w:val="00015490"/>
    <w:rsid w:val="000162EF"/>
    <w:rsid w:val="0001679F"/>
    <w:rsid w:val="00017012"/>
    <w:rsid w:val="00017305"/>
    <w:rsid w:val="00017843"/>
    <w:rsid w:val="00020A06"/>
    <w:rsid w:val="00020C99"/>
    <w:rsid w:val="00021B4A"/>
    <w:rsid w:val="00021D81"/>
    <w:rsid w:val="00021DA1"/>
    <w:rsid w:val="00023816"/>
    <w:rsid w:val="00023B6F"/>
    <w:rsid w:val="00023E32"/>
    <w:rsid w:val="00024933"/>
    <w:rsid w:val="0002596A"/>
    <w:rsid w:val="0003030E"/>
    <w:rsid w:val="00030E14"/>
    <w:rsid w:val="00031400"/>
    <w:rsid w:val="000327FD"/>
    <w:rsid w:val="00032806"/>
    <w:rsid w:val="0003296E"/>
    <w:rsid w:val="000329A0"/>
    <w:rsid w:val="00036A2F"/>
    <w:rsid w:val="00036B69"/>
    <w:rsid w:val="0003739C"/>
    <w:rsid w:val="000418EF"/>
    <w:rsid w:val="0004190F"/>
    <w:rsid w:val="000423D5"/>
    <w:rsid w:val="00042D9F"/>
    <w:rsid w:val="000434E5"/>
    <w:rsid w:val="00043F22"/>
    <w:rsid w:val="0005070F"/>
    <w:rsid w:val="0005741A"/>
    <w:rsid w:val="000577D4"/>
    <w:rsid w:val="000621E3"/>
    <w:rsid w:val="00062BCD"/>
    <w:rsid w:val="00064B96"/>
    <w:rsid w:val="00065186"/>
    <w:rsid w:val="00065CC9"/>
    <w:rsid w:val="00066041"/>
    <w:rsid w:val="0007036E"/>
    <w:rsid w:val="00070541"/>
    <w:rsid w:val="00071579"/>
    <w:rsid w:val="00071D48"/>
    <w:rsid w:val="0007226D"/>
    <w:rsid w:val="00073663"/>
    <w:rsid w:val="00074988"/>
    <w:rsid w:val="0007553F"/>
    <w:rsid w:val="00076188"/>
    <w:rsid w:val="000762B7"/>
    <w:rsid w:val="000765C9"/>
    <w:rsid w:val="00077E88"/>
    <w:rsid w:val="000801F0"/>
    <w:rsid w:val="00081C30"/>
    <w:rsid w:val="00082975"/>
    <w:rsid w:val="00083F70"/>
    <w:rsid w:val="000870D2"/>
    <w:rsid w:val="00090453"/>
    <w:rsid w:val="00090EF9"/>
    <w:rsid w:val="0009149C"/>
    <w:rsid w:val="00092645"/>
    <w:rsid w:val="00093626"/>
    <w:rsid w:val="000938B3"/>
    <w:rsid w:val="00093C73"/>
    <w:rsid w:val="0009482E"/>
    <w:rsid w:val="00094ACE"/>
    <w:rsid w:val="000956ED"/>
    <w:rsid w:val="0009596C"/>
    <w:rsid w:val="00095AD8"/>
    <w:rsid w:val="00097549"/>
    <w:rsid w:val="000A070E"/>
    <w:rsid w:val="000A15BD"/>
    <w:rsid w:val="000A15D6"/>
    <w:rsid w:val="000A2367"/>
    <w:rsid w:val="000A27ED"/>
    <w:rsid w:val="000A36B9"/>
    <w:rsid w:val="000A3C6F"/>
    <w:rsid w:val="000A4338"/>
    <w:rsid w:val="000A4BA8"/>
    <w:rsid w:val="000A55EE"/>
    <w:rsid w:val="000A5C9D"/>
    <w:rsid w:val="000A5F91"/>
    <w:rsid w:val="000A6279"/>
    <w:rsid w:val="000B02CD"/>
    <w:rsid w:val="000B21FE"/>
    <w:rsid w:val="000B2368"/>
    <w:rsid w:val="000B2431"/>
    <w:rsid w:val="000B3427"/>
    <w:rsid w:val="000B3572"/>
    <w:rsid w:val="000B37DE"/>
    <w:rsid w:val="000B4563"/>
    <w:rsid w:val="000B49E5"/>
    <w:rsid w:val="000B695F"/>
    <w:rsid w:val="000B799D"/>
    <w:rsid w:val="000C01BB"/>
    <w:rsid w:val="000C077E"/>
    <w:rsid w:val="000C152F"/>
    <w:rsid w:val="000C1A5B"/>
    <w:rsid w:val="000C1D00"/>
    <w:rsid w:val="000C1E2F"/>
    <w:rsid w:val="000C2265"/>
    <w:rsid w:val="000C2868"/>
    <w:rsid w:val="000C2A33"/>
    <w:rsid w:val="000C3727"/>
    <w:rsid w:val="000C39EB"/>
    <w:rsid w:val="000C5C60"/>
    <w:rsid w:val="000C6041"/>
    <w:rsid w:val="000C6870"/>
    <w:rsid w:val="000C734E"/>
    <w:rsid w:val="000C780D"/>
    <w:rsid w:val="000D14E5"/>
    <w:rsid w:val="000D1779"/>
    <w:rsid w:val="000D1AFB"/>
    <w:rsid w:val="000D2208"/>
    <w:rsid w:val="000D23A2"/>
    <w:rsid w:val="000D2949"/>
    <w:rsid w:val="000D54E7"/>
    <w:rsid w:val="000D5583"/>
    <w:rsid w:val="000D5734"/>
    <w:rsid w:val="000D5D18"/>
    <w:rsid w:val="000D7DFD"/>
    <w:rsid w:val="000E03A3"/>
    <w:rsid w:val="000E26DE"/>
    <w:rsid w:val="000E3169"/>
    <w:rsid w:val="000E461F"/>
    <w:rsid w:val="000E4A9F"/>
    <w:rsid w:val="000F0D2A"/>
    <w:rsid w:val="000F10D9"/>
    <w:rsid w:val="000F3702"/>
    <w:rsid w:val="000F5EAD"/>
    <w:rsid w:val="000F6B51"/>
    <w:rsid w:val="000F7B6D"/>
    <w:rsid w:val="000F7DEF"/>
    <w:rsid w:val="000F7E05"/>
    <w:rsid w:val="0010081C"/>
    <w:rsid w:val="0010137B"/>
    <w:rsid w:val="00101B47"/>
    <w:rsid w:val="00103F2D"/>
    <w:rsid w:val="0010796E"/>
    <w:rsid w:val="0011116C"/>
    <w:rsid w:val="00111F69"/>
    <w:rsid w:val="0011277F"/>
    <w:rsid w:val="00112A38"/>
    <w:rsid w:val="00112C1F"/>
    <w:rsid w:val="00113FCF"/>
    <w:rsid w:val="00122FF7"/>
    <w:rsid w:val="00124E20"/>
    <w:rsid w:val="00127687"/>
    <w:rsid w:val="001277A5"/>
    <w:rsid w:val="001300BE"/>
    <w:rsid w:val="00130205"/>
    <w:rsid w:val="0013020D"/>
    <w:rsid w:val="00130900"/>
    <w:rsid w:val="00130C88"/>
    <w:rsid w:val="00131001"/>
    <w:rsid w:val="0013126D"/>
    <w:rsid w:val="00132464"/>
    <w:rsid w:val="0013320B"/>
    <w:rsid w:val="00133FF3"/>
    <w:rsid w:val="00135ACF"/>
    <w:rsid w:val="00136EE4"/>
    <w:rsid w:val="001371B7"/>
    <w:rsid w:val="00137B45"/>
    <w:rsid w:val="00140623"/>
    <w:rsid w:val="0014099C"/>
    <w:rsid w:val="00141D0C"/>
    <w:rsid w:val="00141F80"/>
    <w:rsid w:val="00142645"/>
    <w:rsid w:val="001449A5"/>
    <w:rsid w:val="00145187"/>
    <w:rsid w:val="00150A2D"/>
    <w:rsid w:val="00152167"/>
    <w:rsid w:val="0015217B"/>
    <w:rsid w:val="00152A72"/>
    <w:rsid w:val="00154EAD"/>
    <w:rsid w:val="0015509F"/>
    <w:rsid w:val="0015515B"/>
    <w:rsid w:val="001563D4"/>
    <w:rsid w:val="001564E1"/>
    <w:rsid w:val="00156DD8"/>
    <w:rsid w:val="001574D7"/>
    <w:rsid w:val="001604C2"/>
    <w:rsid w:val="0016152A"/>
    <w:rsid w:val="0016196F"/>
    <w:rsid w:val="00162157"/>
    <w:rsid w:val="00163789"/>
    <w:rsid w:val="00164B36"/>
    <w:rsid w:val="00165684"/>
    <w:rsid w:val="00166106"/>
    <w:rsid w:val="0016716C"/>
    <w:rsid w:val="001679E8"/>
    <w:rsid w:val="0017109F"/>
    <w:rsid w:val="0017159D"/>
    <w:rsid w:val="00173E3B"/>
    <w:rsid w:val="00174157"/>
    <w:rsid w:val="00176721"/>
    <w:rsid w:val="001777B5"/>
    <w:rsid w:val="001801C9"/>
    <w:rsid w:val="00182C56"/>
    <w:rsid w:val="00184140"/>
    <w:rsid w:val="001841BF"/>
    <w:rsid w:val="0018498B"/>
    <w:rsid w:val="00184FAB"/>
    <w:rsid w:val="001856BF"/>
    <w:rsid w:val="001857E5"/>
    <w:rsid w:val="00185DF2"/>
    <w:rsid w:val="00186DF3"/>
    <w:rsid w:val="00191041"/>
    <w:rsid w:val="00191685"/>
    <w:rsid w:val="00194D95"/>
    <w:rsid w:val="00196C50"/>
    <w:rsid w:val="001971B8"/>
    <w:rsid w:val="00197DA3"/>
    <w:rsid w:val="001A0812"/>
    <w:rsid w:val="001A0E33"/>
    <w:rsid w:val="001A0F8C"/>
    <w:rsid w:val="001A17A2"/>
    <w:rsid w:val="001A2877"/>
    <w:rsid w:val="001A4B6C"/>
    <w:rsid w:val="001A5BCD"/>
    <w:rsid w:val="001A67FD"/>
    <w:rsid w:val="001A7370"/>
    <w:rsid w:val="001B15E4"/>
    <w:rsid w:val="001B1E38"/>
    <w:rsid w:val="001B479B"/>
    <w:rsid w:val="001B4A4F"/>
    <w:rsid w:val="001B51B0"/>
    <w:rsid w:val="001B5E1A"/>
    <w:rsid w:val="001B7CDD"/>
    <w:rsid w:val="001C24A3"/>
    <w:rsid w:val="001C3926"/>
    <w:rsid w:val="001C3E7B"/>
    <w:rsid w:val="001C4346"/>
    <w:rsid w:val="001C4EBF"/>
    <w:rsid w:val="001C6815"/>
    <w:rsid w:val="001C79EE"/>
    <w:rsid w:val="001C7D2D"/>
    <w:rsid w:val="001D0389"/>
    <w:rsid w:val="001D071B"/>
    <w:rsid w:val="001D098E"/>
    <w:rsid w:val="001D1900"/>
    <w:rsid w:val="001D420F"/>
    <w:rsid w:val="001D42AE"/>
    <w:rsid w:val="001D5770"/>
    <w:rsid w:val="001D5AE5"/>
    <w:rsid w:val="001D69D2"/>
    <w:rsid w:val="001D6A43"/>
    <w:rsid w:val="001D6D58"/>
    <w:rsid w:val="001D6E78"/>
    <w:rsid w:val="001D71A4"/>
    <w:rsid w:val="001E1F63"/>
    <w:rsid w:val="001E5829"/>
    <w:rsid w:val="001E6A46"/>
    <w:rsid w:val="001F0526"/>
    <w:rsid w:val="001F1384"/>
    <w:rsid w:val="001F25A5"/>
    <w:rsid w:val="001F2FD5"/>
    <w:rsid w:val="001F30DF"/>
    <w:rsid w:val="001F3365"/>
    <w:rsid w:val="001F3B3B"/>
    <w:rsid w:val="001F6DBC"/>
    <w:rsid w:val="001F7E9E"/>
    <w:rsid w:val="00200263"/>
    <w:rsid w:val="00201025"/>
    <w:rsid w:val="00201443"/>
    <w:rsid w:val="002018BA"/>
    <w:rsid w:val="00203A75"/>
    <w:rsid w:val="002042D0"/>
    <w:rsid w:val="00204376"/>
    <w:rsid w:val="002048EF"/>
    <w:rsid w:val="00204B4E"/>
    <w:rsid w:val="00204FFC"/>
    <w:rsid w:val="00205355"/>
    <w:rsid w:val="00206381"/>
    <w:rsid w:val="00212245"/>
    <w:rsid w:val="00214BB8"/>
    <w:rsid w:val="002152ED"/>
    <w:rsid w:val="00215AA7"/>
    <w:rsid w:val="00216C66"/>
    <w:rsid w:val="00221154"/>
    <w:rsid w:val="0022256D"/>
    <w:rsid w:val="002241EE"/>
    <w:rsid w:val="0022578B"/>
    <w:rsid w:val="002257CF"/>
    <w:rsid w:val="0022676D"/>
    <w:rsid w:val="00226E69"/>
    <w:rsid w:val="00227DC7"/>
    <w:rsid w:val="00227DFA"/>
    <w:rsid w:val="00232CC6"/>
    <w:rsid w:val="0023468C"/>
    <w:rsid w:val="00235103"/>
    <w:rsid w:val="00235244"/>
    <w:rsid w:val="00236F39"/>
    <w:rsid w:val="00237733"/>
    <w:rsid w:val="00237B71"/>
    <w:rsid w:val="00237BBA"/>
    <w:rsid w:val="00240022"/>
    <w:rsid w:val="00240122"/>
    <w:rsid w:val="002415B7"/>
    <w:rsid w:val="0024240D"/>
    <w:rsid w:val="00242C66"/>
    <w:rsid w:val="00244F5D"/>
    <w:rsid w:val="00246BD2"/>
    <w:rsid w:val="00246F6B"/>
    <w:rsid w:val="00250B20"/>
    <w:rsid w:val="00252F74"/>
    <w:rsid w:val="0025671A"/>
    <w:rsid w:val="00257C49"/>
    <w:rsid w:val="00260650"/>
    <w:rsid w:val="00261F56"/>
    <w:rsid w:val="002626AA"/>
    <w:rsid w:val="00262ADA"/>
    <w:rsid w:val="002630BA"/>
    <w:rsid w:val="00263736"/>
    <w:rsid w:val="0026381D"/>
    <w:rsid w:val="00264EAC"/>
    <w:rsid w:val="00265772"/>
    <w:rsid w:val="00265C57"/>
    <w:rsid w:val="002666CA"/>
    <w:rsid w:val="00266A87"/>
    <w:rsid w:val="00266D3F"/>
    <w:rsid w:val="00267439"/>
    <w:rsid w:val="0027185C"/>
    <w:rsid w:val="0027249C"/>
    <w:rsid w:val="00272857"/>
    <w:rsid w:val="00273046"/>
    <w:rsid w:val="002736F6"/>
    <w:rsid w:val="0027421C"/>
    <w:rsid w:val="002747BB"/>
    <w:rsid w:val="0027501B"/>
    <w:rsid w:val="0027525C"/>
    <w:rsid w:val="00276AD7"/>
    <w:rsid w:val="00277F98"/>
    <w:rsid w:val="002803BD"/>
    <w:rsid w:val="00282C99"/>
    <w:rsid w:val="00282D8F"/>
    <w:rsid w:val="00283622"/>
    <w:rsid w:val="002836F7"/>
    <w:rsid w:val="002859E6"/>
    <w:rsid w:val="0028701B"/>
    <w:rsid w:val="002914FF"/>
    <w:rsid w:val="002917A7"/>
    <w:rsid w:val="00292C50"/>
    <w:rsid w:val="0029314A"/>
    <w:rsid w:val="00294466"/>
    <w:rsid w:val="002971D2"/>
    <w:rsid w:val="002A238D"/>
    <w:rsid w:val="002A3500"/>
    <w:rsid w:val="002A411F"/>
    <w:rsid w:val="002A4EE0"/>
    <w:rsid w:val="002A54FC"/>
    <w:rsid w:val="002A56FD"/>
    <w:rsid w:val="002A6F36"/>
    <w:rsid w:val="002A71EC"/>
    <w:rsid w:val="002A756A"/>
    <w:rsid w:val="002B027F"/>
    <w:rsid w:val="002B1316"/>
    <w:rsid w:val="002B14E9"/>
    <w:rsid w:val="002B1B52"/>
    <w:rsid w:val="002B44D6"/>
    <w:rsid w:val="002B596C"/>
    <w:rsid w:val="002B5E80"/>
    <w:rsid w:val="002B5EE9"/>
    <w:rsid w:val="002C008F"/>
    <w:rsid w:val="002C0B18"/>
    <w:rsid w:val="002C20C6"/>
    <w:rsid w:val="002C330F"/>
    <w:rsid w:val="002C4344"/>
    <w:rsid w:val="002C4692"/>
    <w:rsid w:val="002C601B"/>
    <w:rsid w:val="002C6326"/>
    <w:rsid w:val="002C636F"/>
    <w:rsid w:val="002C7CEA"/>
    <w:rsid w:val="002C7D6C"/>
    <w:rsid w:val="002D2AC8"/>
    <w:rsid w:val="002D2B69"/>
    <w:rsid w:val="002D38F2"/>
    <w:rsid w:val="002D4466"/>
    <w:rsid w:val="002D46C4"/>
    <w:rsid w:val="002D578C"/>
    <w:rsid w:val="002D6C2E"/>
    <w:rsid w:val="002D6CCA"/>
    <w:rsid w:val="002E140A"/>
    <w:rsid w:val="002E1419"/>
    <w:rsid w:val="002E19BC"/>
    <w:rsid w:val="002E26EB"/>
    <w:rsid w:val="002E2BE9"/>
    <w:rsid w:val="002E3108"/>
    <w:rsid w:val="002E37B8"/>
    <w:rsid w:val="002E4056"/>
    <w:rsid w:val="002E4D4B"/>
    <w:rsid w:val="002E4E9C"/>
    <w:rsid w:val="002E59DD"/>
    <w:rsid w:val="002E5FE6"/>
    <w:rsid w:val="002E6086"/>
    <w:rsid w:val="002E6B28"/>
    <w:rsid w:val="002E71B2"/>
    <w:rsid w:val="002F004C"/>
    <w:rsid w:val="002F02DD"/>
    <w:rsid w:val="002F0E9A"/>
    <w:rsid w:val="002F3087"/>
    <w:rsid w:val="002F49FD"/>
    <w:rsid w:val="002F557B"/>
    <w:rsid w:val="002F5FEF"/>
    <w:rsid w:val="002F768C"/>
    <w:rsid w:val="002F7B8D"/>
    <w:rsid w:val="00300C1D"/>
    <w:rsid w:val="00300C5A"/>
    <w:rsid w:val="003010D3"/>
    <w:rsid w:val="003010FC"/>
    <w:rsid w:val="0030135D"/>
    <w:rsid w:val="00301CD5"/>
    <w:rsid w:val="00302112"/>
    <w:rsid w:val="00303493"/>
    <w:rsid w:val="00305A13"/>
    <w:rsid w:val="00305E6B"/>
    <w:rsid w:val="00307E11"/>
    <w:rsid w:val="003107E4"/>
    <w:rsid w:val="0031225C"/>
    <w:rsid w:val="003123C4"/>
    <w:rsid w:val="00312406"/>
    <w:rsid w:val="00313064"/>
    <w:rsid w:val="0031317B"/>
    <w:rsid w:val="00313208"/>
    <w:rsid w:val="00313734"/>
    <w:rsid w:val="003146CE"/>
    <w:rsid w:val="00314811"/>
    <w:rsid w:val="0031629E"/>
    <w:rsid w:val="00320449"/>
    <w:rsid w:val="003207C1"/>
    <w:rsid w:val="00321C65"/>
    <w:rsid w:val="00322C1A"/>
    <w:rsid w:val="00322DA6"/>
    <w:rsid w:val="00323657"/>
    <w:rsid w:val="00323DC5"/>
    <w:rsid w:val="00324F24"/>
    <w:rsid w:val="00325EE7"/>
    <w:rsid w:val="0032694B"/>
    <w:rsid w:val="0032797F"/>
    <w:rsid w:val="00327D26"/>
    <w:rsid w:val="00330057"/>
    <w:rsid w:val="00330D9A"/>
    <w:rsid w:val="00330EBB"/>
    <w:rsid w:val="00331C2E"/>
    <w:rsid w:val="00332C7C"/>
    <w:rsid w:val="00335195"/>
    <w:rsid w:val="0033538F"/>
    <w:rsid w:val="00337D64"/>
    <w:rsid w:val="00340B3F"/>
    <w:rsid w:val="00341616"/>
    <w:rsid w:val="00342798"/>
    <w:rsid w:val="00343ECF"/>
    <w:rsid w:val="003447A3"/>
    <w:rsid w:val="0034591A"/>
    <w:rsid w:val="003466F7"/>
    <w:rsid w:val="003475D1"/>
    <w:rsid w:val="00347824"/>
    <w:rsid w:val="00347B79"/>
    <w:rsid w:val="003504DE"/>
    <w:rsid w:val="00350A5A"/>
    <w:rsid w:val="003536BA"/>
    <w:rsid w:val="00355303"/>
    <w:rsid w:val="00355CD8"/>
    <w:rsid w:val="00356021"/>
    <w:rsid w:val="003565D7"/>
    <w:rsid w:val="00356D25"/>
    <w:rsid w:val="00360EB2"/>
    <w:rsid w:val="00361C1C"/>
    <w:rsid w:val="0036283C"/>
    <w:rsid w:val="00365C5C"/>
    <w:rsid w:val="00366893"/>
    <w:rsid w:val="00367F5B"/>
    <w:rsid w:val="003703DD"/>
    <w:rsid w:val="0037048C"/>
    <w:rsid w:val="003707A5"/>
    <w:rsid w:val="003710A3"/>
    <w:rsid w:val="00371BC6"/>
    <w:rsid w:val="00373635"/>
    <w:rsid w:val="0037363E"/>
    <w:rsid w:val="00373659"/>
    <w:rsid w:val="00373FDE"/>
    <w:rsid w:val="00375C49"/>
    <w:rsid w:val="00375CDF"/>
    <w:rsid w:val="00376410"/>
    <w:rsid w:val="00377372"/>
    <w:rsid w:val="00377BB8"/>
    <w:rsid w:val="00381620"/>
    <w:rsid w:val="00382FFA"/>
    <w:rsid w:val="00383648"/>
    <w:rsid w:val="00384DAD"/>
    <w:rsid w:val="00390328"/>
    <w:rsid w:val="0039118C"/>
    <w:rsid w:val="00392597"/>
    <w:rsid w:val="00392629"/>
    <w:rsid w:val="00392F13"/>
    <w:rsid w:val="0039344F"/>
    <w:rsid w:val="00393FDF"/>
    <w:rsid w:val="00394A2D"/>
    <w:rsid w:val="003971F6"/>
    <w:rsid w:val="00397632"/>
    <w:rsid w:val="00397A6A"/>
    <w:rsid w:val="003A21DA"/>
    <w:rsid w:val="003A24C1"/>
    <w:rsid w:val="003A2525"/>
    <w:rsid w:val="003A2EC5"/>
    <w:rsid w:val="003A45F9"/>
    <w:rsid w:val="003A556F"/>
    <w:rsid w:val="003B0614"/>
    <w:rsid w:val="003B1313"/>
    <w:rsid w:val="003B2028"/>
    <w:rsid w:val="003B22A3"/>
    <w:rsid w:val="003B3288"/>
    <w:rsid w:val="003B42CD"/>
    <w:rsid w:val="003B44BA"/>
    <w:rsid w:val="003C046B"/>
    <w:rsid w:val="003C0A90"/>
    <w:rsid w:val="003C21F4"/>
    <w:rsid w:val="003C2349"/>
    <w:rsid w:val="003C341E"/>
    <w:rsid w:val="003C43B0"/>
    <w:rsid w:val="003C4D3A"/>
    <w:rsid w:val="003C5F94"/>
    <w:rsid w:val="003C6CE6"/>
    <w:rsid w:val="003D03D7"/>
    <w:rsid w:val="003D1D6B"/>
    <w:rsid w:val="003D1F6B"/>
    <w:rsid w:val="003D56C8"/>
    <w:rsid w:val="003D6589"/>
    <w:rsid w:val="003D7FD4"/>
    <w:rsid w:val="003E040E"/>
    <w:rsid w:val="003E095D"/>
    <w:rsid w:val="003E0CC0"/>
    <w:rsid w:val="003E0D4B"/>
    <w:rsid w:val="003E0FCF"/>
    <w:rsid w:val="003E15D8"/>
    <w:rsid w:val="003E317C"/>
    <w:rsid w:val="003E3623"/>
    <w:rsid w:val="003E441A"/>
    <w:rsid w:val="003E6A46"/>
    <w:rsid w:val="003F125F"/>
    <w:rsid w:val="003F126C"/>
    <w:rsid w:val="003F1751"/>
    <w:rsid w:val="003F2A0A"/>
    <w:rsid w:val="003F63D2"/>
    <w:rsid w:val="003F755E"/>
    <w:rsid w:val="00400651"/>
    <w:rsid w:val="00400913"/>
    <w:rsid w:val="00401C09"/>
    <w:rsid w:val="00405003"/>
    <w:rsid w:val="0040725B"/>
    <w:rsid w:val="00410BD3"/>
    <w:rsid w:val="00412680"/>
    <w:rsid w:val="004128DB"/>
    <w:rsid w:val="00412E47"/>
    <w:rsid w:val="004132F9"/>
    <w:rsid w:val="00413A48"/>
    <w:rsid w:val="00413AF1"/>
    <w:rsid w:val="004149F3"/>
    <w:rsid w:val="004178CA"/>
    <w:rsid w:val="00417C97"/>
    <w:rsid w:val="0042010B"/>
    <w:rsid w:val="0042243B"/>
    <w:rsid w:val="00431975"/>
    <w:rsid w:val="0043309D"/>
    <w:rsid w:val="004355B8"/>
    <w:rsid w:val="00435AC8"/>
    <w:rsid w:val="00440086"/>
    <w:rsid w:val="0044109D"/>
    <w:rsid w:val="00445B41"/>
    <w:rsid w:val="004460A0"/>
    <w:rsid w:val="00446284"/>
    <w:rsid w:val="004529B0"/>
    <w:rsid w:val="004529BB"/>
    <w:rsid w:val="0045443C"/>
    <w:rsid w:val="00454EAC"/>
    <w:rsid w:val="00455074"/>
    <w:rsid w:val="004557F1"/>
    <w:rsid w:val="00455DBB"/>
    <w:rsid w:val="0045636F"/>
    <w:rsid w:val="00456752"/>
    <w:rsid w:val="00457499"/>
    <w:rsid w:val="004575D7"/>
    <w:rsid w:val="00457A31"/>
    <w:rsid w:val="00457A34"/>
    <w:rsid w:val="00460300"/>
    <w:rsid w:val="004608DC"/>
    <w:rsid w:val="0046428D"/>
    <w:rsid w:val="00464BBA"/>
    <w:rsid w:val="004730DD"/>
    <w:rsid w:val="004732E0"/>
    <w:rsid w:val="004733F8"/>
    <w:rsid w:val="00474D8D"/>
    <w:rsid w:val="00477379"/>
    <w:rsid w:val="00477973"/>
    <w:rsid w:val="00481C7E"/>
    <w:rsid w:val="00481E14"/>
    <w:rsid w:val="00482927"/>
    <w:rsid w:val="00482C39"/>
    <w:rsid w:val="00484DE5"/>
    <w:rsid w:val="004857EF"/>
    <w:rsid w:val="0048586E"/>
    <w:rsid w:val="00485994"/>
    <w:rsid w:val="00485D87"/>
    <w:rsid w:val="0048634B"/>
    <w:rsid w:val="004866D1"/>
    <w:rsid w:val="00486CEF"/>
    <w:rsid w:val="00487605"/>
    <w:rsid w:val="00487DCD"/>
    <w:rsid w:val="0049064D"/>
    <w:rsid w:val="00490A61"/>
    <w:rsid w:val="00491AAF"/>
    <w:rsid w:val="00493775"/>
    <w:rsid w:val="00495900"/>
    <w:rsid w:val="004961A5"/>
    <w:rsid w:val="00496A99"/>
    <w:rsid w:val="004A1930"/>
    <w:rsid w:val="004A2635"/>
    <w:rsid w:val="004A33EA"/>
    <w:rsid w:val="004A386F"/>
    <w:rsid w:val="004A4797"/>
    <w:rsid w:val="004A5B01"/>
    <w:rsid w:val="004A600D"/>
    <w:rsid w:val="004A7276"/>
    <w:rsid w:val="004A7B75"/>
    <w:rsid w:val="004B1AE8"/>
    <w:rsid w:val="004B1E94"/>
    <w:rsid w:val="004B213C"/>
    <w:rsid w:val="004B2AA4"/>
    <w:rsid w:val="004B58ED"/>
    <w:rsid w:val="004B593D"/>
    <w:rsid w:val="004B5967"/>
    <w:rsid w:val="004B5D4D"/>
    <w:rsid w:val="004B6165"/>
    <w:rsid w:val="004B6462"/>
    <w:rsid w:val="004B65A7"/>
    <w:rsid w:val="004C129A"/>
    <w:rsid w:val="004C490B"/>
    <w:rsid w:val="004C4A4F"/>
    <w:rsid w:val="004C67F5"/>
    <w:rsid w:val="004C7734"/>
    <w:rsid w:val="004D0456"/>
    <w:rsid w:val="004D10F7"/>
    <w:rsid w:val="004D2920"/>
    <w:rsid w:val="004D319B"/>
    <w:rsid w:val="004D32F3"/>
    <w:rsid w:val="004D3A75"/>
    <w:rsid w:val="004D3FBE"/>
    <w:rsid w:val="004D604D"/>
    <w:rsid w:val="004D699C"/>
    <w:rsid w:val="004D71EF"/>
    <w:rsid w:val="004E0076"/>
    <w:rsid w:val="004E1403"/>
    <w:rsid w:val="004E14BF"/>
    <w:rsid w:val="004E221C"/>
    <w:rsid w:val="004E5C3D"/>
    <w:rsid w:val="004E62CC"/>
    <w:rsid w:val="004E6EF0"/>
    <w:rsid w:val="004E73AF"/>
    <w:rsid w:val="004E7CA1"/>
    <w:rsid w:val="004F346E"/>
    <w:rsid w:val="004F34B7"/>
    <w:rsid w:val="004F370A"/>
    <w:rsid w:val="004F4A55"/>
    <w:rsid w:val="004F5570"/>
    <w:rsid w:val="004F6DCC"/>
    <w:rsid w:val="004F6EC9"/>
    <w:rsid w:val="004F7343"/>
    <w:rsid w:val="00501326"/>
    <w:rsid w:val="00503410"/>
    <w:rsid w:val="00505DB6"/>
    <w:rsid w:val="00506936"/>
    <w:rsid w:val="00507120"/>
    <w:rsid w:val="005106C2"/>
    <w:rsid w:val="00511159"/>
    <w:rsid w:val="00511226"/>
    <w:rsid w:val="00511528"/>
    <w:rsid w:val="005130AC"/>
    <w:rsid w:val="00514047"/>
    <w:rsid w:val="0051444B"/>
    <w:rsid w:val="00515854"/>
    <w:rsid w:val="005159E3"/>
    <w:rsid w:val="00515D0B"/>
    <w:rsid w:val="00515FF1"/>
    <w:rsid w:val="00517352"/>
    <w:rsid w:val="005200D4"/>
    <w:rsid w:val="005220A3"/>
    <w:rsid w:val="00522828"/>
    <w:rsid w:val="00522C9A"/>
    <w:rsid w:val="005236EC"/>
    <w:rsid w:val="005246E6"/>
    <w:rsid w:val="00530C3E"/>
    <w:rsid w:val="00530F25"/>
    <w:rsid w:val="00532B4D"/>
    <w:rsid w:val="00533CC8"/>
    <w:rsid w:val="00533E5B"/>
    <w:rsid w:val="00533FF8"/>
    <w:rsid w:val="005360F4"/>
    <w:rsid w:val="0053623B"/>
    <w:rsid w:val="00536D32"/>
    <w:rsid w:val="00536FA4"/>
    <w:rsid w:val="00542215"/>
    <w:rsid w:val="00542535"/>
    <w:rsid w:val="005427F3"/>
    <w:rsid w:val="00544064"/>
    <w:rsid w:val="00544ACE"/>
    <w:rsid w:val="005453A5"/>
    <w:rsid w:val="00545583"/>
    <w:rsid w:val="00546350"/>
    <w:rsid w:val="00546AA6"/>
    <w:rsid w:val="00550088"/>
    <w:rsid w:val="00550124"/>
    <w:rsid w:val="0055074F"/>
    <w:rsid w:val="00552F2A"/>
    <w:rsid w:val="00555DD3"/>
    <w:rsid w:val="0055651A"/>
    <w:rsid w:val="00556C43"/>
    <w:rsid w:val="00557E8C"/>
    <w:rsid w:val="00560107"/>
    <w:rsid w:val="00562A21"/>
    <w:rsid w:val="00563E00"/>
    <w:rsid w:val="005654DF"/>
    <w:rsid w:val="00565E3B"/>
    <w:rsid w:val="005664F1"/>
    <w:rsid w:val="00567120"/>
    <w:rsid w:val="00571439"/>
    <w:rsid w:val="005753BC"/>
    <w:rsid w:val="00575B20"/>
    <w:rsid w:val="00577ED4"/>
    <w:rsid w:val="0058133C"/>
    <w:rsid w:val="00582D78"/>
    <w:rsid w:val="00583917"/>
    <w:rsid w:val="00584BA4"/>
    <w:rsid w:val="00585AAB"/>
    <w:rsid w:val="005866A8"/>
    <w:rsid w:val="005900A1"/>
    <w:rsid w:val="00590CF5"/>
    <w:rsid w:val="00592F97"/>
    <w:rsid w:val="005933CD"/>
    <w:rsid w:val="00594E15"/>
    <w:rsid w:val="00595532"/>
    <w:rsid w:val="00595B8E"/>
    <w:rsid w:val="00596FEA"/>
    <w:rsid w:val="005A0B09"/>
    <w:rsid w:val="005A0CD4"/>
    <w:rsid w:val="005A5664"/>
    <w:rsid w:val="005A60EB"/>
    <w:rsid w:val="005A7B59"/>
    <w:rsid w:val="005A7B67"/>
    <w:rsid w:val="005B0A34"/>
    <w:rsid w:val="005B3287"/>
    <w:rsid w:val="005B33FC"/>
    <w:rsid w:val="005B385B"/>
    <w:rsid w:val="005B3F08"/>
    <w:rsid w:val="005B4C17"/>
    <w:rsid w:val="005B52E6"/>
    <w:rsid w:val="005B53D7"/>
    <w:rsid w:val="005B76D8"/>
    <w:rsid w:val="005B7B86"/>
    <w:rsid w:val="005C02FB"/>
    <w:rsid w:val="005C05E1"/>
    <w:rsid w:val="005C061C"/>
    <w:rsid w:val="005C139D"/>
    <w:rsid w:val="005C1AF6"/>
    <w:rsid w:val="005C2182"/>
    <w:rsid w:val="005C38D0"/>
    <w:rsid w:val="005C448B"/>
    <w:rsid w:val="005C7AB3"/>
    <w:rsid w:val="005D1558"/>
    <w:rsid w:val="005D260A"/>
    <w:rsid w:val="005D3F74"/>
    <w:rsid w:val="005D4951"/>
    <w:rsid w:val="005D582C"/>
    <w:rsid w:val="005D6A61"/>
    <w:rsid w:val="005D7B70"/>
    <w:rsid w:val="005E001C"/>
    <w:rsid w:val="005E1639"/>
    <w:rsid w:val="005E16AB"/>
    <w:rsid w:val="005E22E8"/>
    <w:rsid w:val="005E23DD"/>
    <w:rsid w:val="005E3A6D"/>
    <w:rsid w:val="005E3CDC"/>
    <w:rsid w:val="005E476A"/>
    <w:rsid w:val="005E62E7"/>
    <w:rsid w:val="005E6F77"/>
    <w:rsid w:val="005E740B"/>
    <w:rsid w:val="005F035A"/>
    <w:rsid w:val="005F3029"/>
    <w:rsid w:val="005F383C"/>
    <w:rsid w:val="005F4C63"/>
    <w:rsid w:val="005F4D1B"/>
    <w:rsid w:val="005F4EE2"/>
    <w:rsid w:val="005F7354"/>
    <w:rsid w:val="00600308"/>
    <w:rsid w:val="00600B9D"/>
    <w:rsid w:val="00600D45"/>
    <w:rsid w:val="00600F5D"/>
    <w:rsid w:val="006014D9"/>
    <w:rsid w:val="00601589"/>
    <w:rsid w:val="006016DD"/>
    <w:rsid w:val="0060272B"/>
    <w:rsid w:val="00602F85"/>
    <w:rsid w:val="006053BC"/>
    <w:rsid w:val="006067EB"/>
    <w:rsid w:val="00606954"/>
    <w:rsid w:val="006075D0"/>
    <w:rsid w:val="006112E8"/>
    <w:rsid w:val="006134CD"/>
    <w:rsid w:val="006162D8"/>
    <w:rsid w:val="00617614"/>
    <w:rsid w:val="00621161"/>
    <w:rsid w:val="006217F9"/>
    <w:rsid w:val="00623799"/>
    <w:rsid w:val="00623B2B"/>
    <w:rsid w:val="00624368"/>
    <w:rsid w:val="00624E7B"/>
    <w:rsid w:val="00630A48"/>
    <w:rsid w:val="006322BE"/>
    <w:rsid w:val="0063245E"/>
    <w:rsid w:val="00634A5F"/>
    <w:rsid w:val="006352FF"/>
    <w:rsid w:val="00635EF4"/>
    <w:rsid w:val="00637536"/>
    <w:rsid w:val="00637B09"/>
    <w:rsid w:val="00640621"/>
    <w:rsid w:val="00640811"/>
    <w:rsid w:val="006416DC"/>
    <w:rsid w:val="00643442"/>
    <w:rsid w:val="0064508C"/>
    <w:rsid w:val="0064603C"/>
    <w:rsid w:val="006460DE"/>
    <w:rsid w:val="00650E3F"/>
    <w:rsid w:val="0065223A"/>
    <w:rsid w:val="00652ABD"/>
    <w:rsid w:val="00652E28"/>
    <w:rsid w:val="0065442A"/>
    <w:rsid w:val="0065557D"/>
    <w:rsid w:val="00655BF1"/>
    <w:rsid w:val="00656ACE"/>
    <w:rsid w:val="00657723"/>
    <w:rsid w:val="00657D5A"/>
    <w:rsid w:val="0066178F"/>
    <w:rsid w:val="00661CE0"/>
    <w:rsid w:val="00663196"/>
    <w:rsid w:val="00663B4D"/>
    <w:rsid w:val="00663E21"/>
    <w:rsid w:val="00664CD5"/>
    <w:rsid w:val="00666263"/>
    <w:rsid w:val="00666505"/>
    <w:rsid w:val="0066689A"/>
    <w:rsid w:val="00667736"/>
    <w:rsid w:val="006700B2"/>
    <w:rsid w:val="0067019A"/>
    <w:rsid w:val="00670AA1"/>
    <w:rsid w:val="00670B38"/>
    <w:rsid w:val="00670CB3"/>
    <w:rsid w:val="00671307"/>
    <w:rsid w:val="00671A3E"/>
    <w:rsid w:val="00671CBA"/>
    <w:rsid w:val="00673D29"/>
    <w:rsid w:val="006743D9"/>
    <w:rsid w:val="00674E17"/>
    <w:rsid w:val="006805C1"/>
    <w:rsid w:val="00680946"/>
    <w:rsid w:val="00683568"/>
    <w:rsid w:val="00685CFB"/>
    <w:rsid w:val="0068736C"/>
    <w:rsid w:val="00691BC9"/>
    <w:rsid w:val="00691FED"/>
    <w:rsid w:val="006922CA"/>
    <w:rsid w:val="00692B55"/>
    <w:rsid w:val="00692DDF"/>
    <w:rsid w:val="006933EE"/>
    <w:rsid w:val="00695547"/>
    <w:rsid w:val="00696063"/>
    <w:rsid w:val="006969AF"/>
    <w:rsid w:val="00697507"/>
    <w:rsid w:val="006A0CD7"/>
    <w:rsid w:val="006A1270"/>
    <w:rsid w:val="006A2099"/>
    <w:rsid w:val="006A2AA9"/>
    <w:rsid w:val="006A3000"/>
    <w:rsid w:val="006A39A0"/>
    <w:rsid w:val="006A49D7"/>
    <w:rsid w:val="006A555E"/>
    <w:rsid w:val="006A5E95"/>
    <w:rsid w:val="006A62D2"/>
    <w:rsid w:val="006A6601"/>
    <w:rsid w:val="006A6E7C"/>
    <w:rsid w:val="006A6EED"/>
    <w:rsid w:val="006B0888"/>
    <w:rsid w:val="006B14A3"/>
    <w:rsid w:val="006B1C60"/>
    <w:rsid w:val="006B2595"/>
    <w:rsid w:val="006B34E9"/>
    <w:rsid w:val="006B43C3"/>
    <w:rsid w:val="006B4828"/>
    <w:rsid w:val="006B486C"/>
    <w:rsid w:val="006B5A60"/>
    <w:rsid w:val="006C047E"/>
    <w:rsid w:val="006C18BA"/>
    <w:rsid w:val="006C20C2"/>
    <w:rsid w:val="006C2612"/>
    <w:rsid w:val="006C293A"/>
    <w:rsid w:val="006C2C20"/>
    <w:rsid w:val="006C2F30"/>
    <w:rsid w:val="006C502F"/>
    <w:rsid w:val="006C56AF"/>
    <w:rsid w:val="006C7885"/>
    <w:rsid w:val="006D3432"/>
    <w:rsid w:val="006D41B1"/>
    <w:rsid w:val="006D5E1C"/>
    <w:rsid w:val="006D7365"/>
    <w:rsid w:val="006D7D5E"/>
    <w:rsid w:val="006D7FC0"/>
    <w:rsid w:val="006E2295"/>
    <w:rsid w:val="006E2856"/>
    <w:rsid w:val="006E3C71"/>
    <w:rsid w:val="006E4EAB"/>
    <w:rsid w:val="006E4F1A"/>
    <w:rsid w:val="006E55AA"/>
    <w:rsid w:val="006E6459"/>
    <w:rsid w:val="006E6633"/>
    <w:rsid w:val="006E6653"/>
    <w:rsid w:val="006E6945"/>
    <w:rsid w:val="006E7A75"/>
    <w:rsid w:val="006F018B"/>
    <w:rsid w:val="006F046D"/>
    <w:rsid w:val="006F0782"/>
    <w:rsid w:val="006F09E7"/>
    <w:rsid w:val="006F4164"/>
    <w:rsid w:val="006F46CB"/>
    <w:rsid w:val="006F5222"/>
    <w:rsid w:val="006F557D"/>
    <w:rsid w:val="006F5CC0"/>
    <w:rsid w:val="006F63EC"/>
    <w:rsid w:val="006F6E37"/>
    <w:rsid w:val="006F711A"/>
    <w:rsid w:val="00700222"/>
    <w:rsid w:val="0070135F"/>
    <w:rsid w:val="00704C82"/>
    <w:rsid w:val="0070749A"/>
    <w:rsid w:val="00710C6B"/>
    <w:rsid w:val="00711A95"/>
    <w:rsid w:val="00711E3B"/>
    <w:rsid w:val="0071509E"/>
    <w:rsid w:val="007150AE"/>
    <w:rsid w:val="007170D9"/>
    <w:rsid w:val="00720F97"/>
    <w:rsid w:val="0072166D"/>
    <w:rsid w:val="00723645"/>
    <w:rsid w:val="007241AC"/>
    <w:rsid w:val="007256D9"/>
    <w:rsid w:val="007276D7"/>
    <w:rsid w:val="00727835"/>
    <w:rsid w:val="007305C3"/>
    <w:rsid w:val="0073269C"/>
    <w:rsid w:val="00732F81"/>
    <w:rsid w:val="00733880"/>
    <w:rsid w:val="007344C7"/>
    <w:rsid w:val="00735DD4"/>
    <w:rsid w:val="007364B9"/>
    <w:rsid w:val="00737459"/>
    <w:rsid w:val="0074062C"/>
    <w:rsid w:val="00742A91"/>
    <w:rsid w:val="00743807"/>
    <w:rsid w:val="0074565B"/>
    <w:rsid w:val="00745948"/>
    <w:rsid w:val="00750884"/>
    <w:rsid w:val="0075188E"/>
    <w:rsid w:val="007519C8"/>
    <w:rsid w:val="00752490"/>
    <w:rsid w:val="007548D6"/>
    <w:rsid w:val="00760085"/>
    <w:rsid w:val="00761508"/>
    <w:rsid w:val="00761E58"/>
    <w:rsid w:val="00766898"/>
    <w:rsid w:val="007677D4"/>
    <w:rsid w:val="00770B00"/>
    <w:rsid w:val="00770BC8"/>
    <w:rsid w:val="00771461"/>
    <w:rsid w:val="007729A3"/>
    <w:rsid w:val="00773A5C"/>
    <w:rsid w:val="00774897"/>
    <w:rsid w:val="00774C7C"/>
    <w:rsid w:val="00776BC8"/>
    <w:rsid w:val="00780F9F"/>
    <w:rsid w:val="0078148A"/>
    <w:rsid w:val="00781671"/>
    <w:rsid w:val="007817FD"/>
    <w:rsid w:val="00783FD2"/>
    <w:rsid w:val="00785EBA"/>
    <w:rsid w:val="00785EEA"/>
    <w:rsid w:val="0078619C"/>
    <w:rsid w:val="00786EA0"/>
    <w:rsid w:val="007875A5"/>
    <w:rsid w:val="00787B64"/>
    <w:rsid w:val="0079028D"/>
    <w:rsid w:val="00791324"/>
    <w:rsid w:val="00791913"/>
    <w:rsid w:val="007919CC"/>
    <w:rsid w:val="00791B0B"/>
    <w:rsid w:val="007937BC"/>
    <w:rsid w:val="00795C20"/>
    <w:rsid w:val="0079612E"/>
    <w:rsid w:val="0079753D"/>
    <w:rsid w:val="00797A9A"/>
    <w:rsid w:val="00797AC9"/>
    <w:rsid w:val="007A03A8"/>
    <w:rsid w:val="007A0961"/>
    <w:rsid w:val="007A11CF"/>
    <w:rsid w:val="007A2EB8"/>
    <w:rsid w:val="007A3AE0"/>
    <w:rsid w:val="007A4522"/>
    <w:rsid w:val="007A584C"/>
    <w:rsid w:val="007A5E44"/>
    <w:rsid w:val="007A6862"/>
    <w:rsid w:val="007A6A0E"/>
    <w:rsid w:val="007A6C87"/>
    <w:rsid w:val="007B02FF"/>
    <w:rsid w:val="007B0434"/>
    <w:rsid w:val="007B0555"/>
    <w:rsid w:val="007B06C7"/>
    <w:rsid w:val="007B1210"/>
    <w:rsid w:val="007B2F55"/>
    <w:rsid w:val="007B415C"/>
    <w:rsid w:val="007B4AA0"/>
    <w:rsid w:val="007B69EA"/>
    <w:rsid w:val="007B6D7A"/>
    <w:rsid w:val="007B6EED"/>
    <w:rsid w:val="007B78A7"/>
    <w:rsid w:val="007C007A"/>
    <w:rsid w:val="007C1865"/>
    <w:rsid w:val="007C1AEA"/>
    <w:rsid w:val="007C2186"/>
    <w:rsid w:val="007C2BE5"/>
    <w:rsid w:val="007C71EF"/>
    <w:rsid w:val="007D078F"/>
    <w:rsid w:val="007D1027"/>
    <w:rsid w:val="007D1DBD"/>
    <w:rsid w:val="007D26DF"/>
    <w:rsid w:val="007D2738"/>
    <w:rsid w:val="007D32EE"/>
    <w:rsid w:val="007D3489"/>
    <w:rsid w:val="007D3716"/>
    <w:rsid w:val="007D4372"/>
    <w:rsid w:val="007D4463"/>
    <w:rsid w:val="007D5D2A"/>
    <w:rsid w:val="007D6E24"/>
    <w:rsid w:val="007E0734"/>
    <w:rsid w:val="007E0B94"/>
    <w:rsid w:val="007E0CC3"/>
    <w:rsid w:val="007E0F6C"/>
    <w:rsid w:val="007E110A"/>
    <w:rsid w:val="007E1804"/>
    <w:rsid w:val="007E26CF"/>
    <w:rsid w:val="007E2E26"/>
    <w:rsid w:val="007E30A0"/>
    <w:rsid w:val="007E3278"/>
    <w:rsid w:val="007E4541"/>
    <w:rsid w:val="007F1372"/>
    <w:rsid w:val="007F1647"/>
    <w:rsid w:val="007F1BE5"/>
    <w:rsid w:val="007F31EA"/>
    <w:rsid w:val="007F498A"/>
    <w:rsid w:val="007F6A5D"/>
    <w:rsid w:val="007F7737"/>
    <w:rsid w:val="00800F40"/>
    <w:rsid w:val="008032BC"/>
    <w:rsid w:val="00803E0D"/>
    <w:rsid w:val="008054EA"/>
    <w:rsid w:val="0080674A"/>
    <w:rsid w:val="00806EE1"/>
    <w:rsid w:val="0081128A"/>
    <w:rsid w:val="00811370"/>
    <w:rsid w:val="00811CCB"/>
    <w:rsid w:val="00813069"/>
    <w:rsid w:val="008133DC"/>
    <w:rsid w:val="0081368C"/>
    <w:rsid w:val="00814937"/>
    <w:rsid w:val="00814ED9"/>
    <w:rsid w:val="00817A8C"/>
    <w:rsid w:val="00824242"/>
    <w:rsid w:val="008244C5"/>
    <w:rsid w:val="008244DC"/>
    <w:rsid w:val="0082469D"/>
    <w:rsid w:val="00824830"/>
    <w:rsid w:val="00824CE1"/>
    <w:rsid w:val="0082679D"/>
    <w:rsid w:val="00827067"/>
    <w:rsid w:val="0082774D"/>
    <w:rsid w:val="00830479"/>
    <w:rsid w:val="00832B47"/>
    <w:rsid w:val="008339CB"/>
    <w:rsid w:val="008342A8"/>
    <w:rsid w:val="00834D8A"/>
    <w:rsid w:val="008359E9"/>
    <w:rsid w:val="00836202"/>
    <w:rsid w:val="0083719B"/>
    <w:rsid w:val="0084003E"/>
    <w:rsid w:val="0084114A"/>
    <w:rsid w:val="00841B6F"/>
    <w:rsid w:val="008425B5"/>
    <w:rsid w:val="00843619"/>
    <w:rsid w:val="00843CC8"/>
    <w:rsid w:val="008452D6"/>
    <w:rsid w:val="0084564C"/>
    <w:rsid w:val="00846346"/>
    <w:rsid w:val="0084725F"/>
    <w:rsid w:val="00851030"/>
    <w:rsid w:val="008515E7"/>
    <w:rsid w:val="0085195C"/>
    <w:rsid w:val="00853F55"/>
    <w:rsid w:val="008556DB"/>
    <w:rsid w:val="0085648C"/>
    <w:rsid w:val="008567C9"/>
    <w:rsid w:val="00861908"/>
    <w:rsid w:val="0086365B"/>
    <w:rsid w:val="0086443C"/>
    <w:rsid w:val="00865170"/>
    <w:rsid w:val="00865459"/>
    <w:rsid w:val="008656C8"/>
    <w:rsid w:val="00866626"/>
    <w:rsid w:val="00870B88"/>
    <w:rsid w:val="00871863"/>
    <w:rsid w:val="008727F4"/>
    <w:rsid w:val="0087283D"/>
    <w:rsid w:val="008730BA"/>
    <w:rsid w:val="0087433C"/>
    <w:rsid w:val="00874D0C"/>
    <w:rsid w:val="00880CFD"/>
    <w:rsid w:val="00881B04"/>
    <w:rsid w:val="00883033"/>
    <w:rsid w:val="00883882"/>
    <w:rsid w:val="00883BAE"/>
    <w:rsid w:val="008844EE"/>
    <w:rsid w:val="008850DD"/>
    <w:rsid w:val="00885CAE"/>
    <w:rsid w:val="00886B61"/>
    <w:rsid w:val="008901C9"/>
    <w:rsid w:val="00890560"/>
    <w:rsid w:val="008916AE"/>
    <w:rsid w:val="00891B4B"/>
    <w:rsid w:val="0089349D"/>
    <w:rsid w:val="008938F5"/>
    <w:rsid w:val="00893AE1"/>
    <w:rsid w:val="00894025"/>
    <w:rsid w:val="008940AE"/>
    <w:rsid w:val="008967B6"/>
    <w:rsid w:val="008A12E5"/>
    <w:rsid w:val="008A1668"/>
    <w:rsid w:val="008A1B78"/>
    <w:rsid w:val="008A1FC8"/>
    <w:rsid w:val="008A26E7"/>
    <w:rsid w:val="008A3D81"/>
    <w:rsid w:val="008A448E"/>
    <w:rsid w:val="008A70E6"/>
    <w:rsid w:val="008B0276"/>
    <w:rsid w:val="008B103F"/>
    <w:rsid w:val="008B1FE7"/>
    <w:rsid w:val="008B4637"/>
    <w:rsid w:val="008B54B5"/>
    <w:rsid w:val="008B5723"/>
    <w:rsid w:val="008B63BF"/>
    <w:rsid w:val="008B6775"/>
    <w:rsid w:val="008B6936"/>
    <w:rsid w:val="008B6C24"/>
    <w:rsid w:val="008B74ED"/>
    <w:rsid w:val="008C2566"/>
    <w:rsid w:val="008C44F9"/>
    <w:rsid w:val="008C457F"/>
    <w:rsid w:val="008C592E"/>
    <w:rsid w:val="008C6702"/>
    <w:rsid w:val="008C6F47"/>
    <w:rsid w:val="008D01C3"/>
    <w:rsid w:val="008D0B45"/>
    <w:rsid w:val="008D0F2D"/>
    <w:rsid w:val="008D1FCE"/>
    <w:rsid w:val="008D32F9"/>
    <w:rsid w:val="008D3699"/>
    <w:rsid w:val="008D416B"/>
    <w:rsid w:val="008D5167"/>
    <w:rsid w:val="008D57AC"/>
    <w:rsid w:val="008D6EDA"/>
    <w:rsid w:val="008E0961"/>
    <w:rsid w:val="008E154E"/>
    <w:rsid w:val="008E1D20"/>
    <w:rsid w:val="008E30FD"/>
    <w:rsid w:val="008E4263"/>
    <w:rsid w:val="008E5FD2"/>
    <w:rsid w:val="008E614E"/>
    <w:rsid w:val="008E6CC3"/>
    <w:rsid w:val="008F0DB4"/>
    <w:rsid w:val="008F1218"/>
    <w:rsid w:val="008F3DBE"/>
    <w:rsid w:val="008F41B4"/>
    <w:rsid w:val="008F4C0C"/>
    <w:rsid w:val="008F54CC"/>
    <w:rsid w:val="008F63D2"/>
    <w:rsid w:val="008F7BD5"/>
    <w:rsid w:val="00900149"/>
    <w:rsid w:val="00900A6E"/>
    <w:rsid w:val="00902BBF"/>
    <w:rsid w:val="00905EA5"/>
    <w:rsid w:val="00906632"/>
    <w:rsid w:val="00913E76"/>
    <w:rsid w:val="00914098"/>
    <w:rsid w:val="0091446F"/>
    <w:rsid w:val="009174D3"/>
    <w:rsid w:val="00920403"/>
    <w:rsid w:val="0092205F"/>
    <w:rsid w:val="00924463"/>
    <w:rsid w:val="00926A15"/>
    <w:rsid w:val="009274CB"/>
    <w:rsid w:val="00927B17"/>
    <w:rsid w:val="00930895"/>
    <w:rsid w:val="009313E1"/>
    <w:rsid w:val="009315C9"/>
    <w:rsid w:val="0093178D"/>
    <w:rsid w:val="0093234F"/>
    <w:rsid w:val="00935790"/>
    <w:rsid w:val="0094015A"/>
    <w:rsid w:val="0094075F"/>
    <w:rsid w:val="009411A3"/>
    <w:rsid w:val="00941BE2"/>
    <w:rsid w:val="00942AA4"/>
    <w:rsid w:val="00943B8A"/>
    <w:rsid w:val="00945424"/>
    <w:rsid w:val="009458F7"/>
    <w:rsid w:val="00945D76"/>
    <w:rsid w:val="00950491"/>
    <w:rsid w:val="00950A61"/>
    <w:rsid w:val="00950E11"/>
    <w:rsid w:val="009531E5"/>
    <w:rsid w:val="009532DE"/>
    <w:rsid w:val="009543E8"/>
    <w:rsid w:val="00954879"/>
    <w:rsid w:val="00956AD7"/>
    <w:rsid w:val="009576F4"/>
    <w:rsid w:val="00957919"/>
    <w:rsid w:val="009601E6"/>
    <w:rsid w:val="009605DE"/>
    <w:rsid w:val="009614BE"/>
    <w:rsid w:val="00962494"/>
    <w:rsid w:val="00962D45"/>
    <w:rsid w:val="0096306D"/>
    <w:rsid w:val="00963A4A"/>
    <w:rsid w:val="00963BD5"/>
    <w:rsid w:val="00964D2D"/>
    <w:rsid w:val="00964F77"/>
    <w:rsid w:val="00965306"/>
    <w:rsid w:val="0096632C"/>
    <w:rsid w:val="009668C3"/>
    <w:rsid w:val="00966A9C"/>
    <w:rsid w:val="0096744F"/>
    <w:rsid w:val="00970CB4"/>
    <w:rsid w:val="009729CD"/>
    <w:rsid w:val="00973044"/>
    <w:rsid w:val="00973354"/>
    <w:rsid w:val="00973519"/>
    <w:rsid w:val="00973A15"/>
    <w:rsid w:val="00974A79"/>
    <w:rsid w:val="00974B77"/>
    <w:rsid w:val="00975371"/>
    <w:rsid w:val="0097544A"/>
    <w:rsid w:val="00975EA4"/>
    <w:rsid w:val="00975F28"/>
    <w:rsid w:val="00976DCB"/>
    <w:rsid w:val="00977C8A"/>
    <w:rsid w:val="009801DB"/>
    <w:rsid w:val="00981455"/>
    <w:rsid w:val="0098149B"/>
    <w:rsid w:val="00981FEB"/>
    <w:rsid w:val="00982082"/>
    <w:rsid w:val="009821A6"/>
    <w:rsid w:val="00982B90"/>
    <w:rsid w:val="00982EA0"/>
    <w:rsid w:val="00982EE7"/>
    <w:rsid w:val="009857A2"/>
    <w:rsid w:val="009910B3"/>
    <w:rsid w:val="00991303"/>
    <w:rsid w:val="0099240B"/>
    <w:rsid w:val="00993554"/>
    <w:rsid w:val="0099462B"/>
    <w:rsid w:val="00995376"/>
    <w:rsid w:val="0099539D"/>
    <w:rsid w:val="0099557E"/>
    <w:rsid w:val="00997B59"/>
    <w:rsid w:val="009A0282"/>
    <w:rsid w:val="009A0742"/>
    <w:rsid w:val="009A1EE2"/>
    <w:rsid w:val="009A53C5"/>
    <w:rsid w:val="009A64AF"/>
    <w:rsid w:val="009A7232"/>
    <w:rsid w:val="009B056C"/>
    <w:rsid w:val="009B194F"/>
    <w:rsid w:val="009B25D5"/>
    <w:rsid w:val="009B3FC9"/>
    <w:rsid w:val="009B4E4F"/>
    <w:rsid w:val="009B56EF"/>
    <w:rsid w:val="009B5717"/>
    <w:rsid w:val="009B66C4"/>
    <w:rsid w:val="009B6FFF"/>
    <w:rsid w:val="009C0C5E"/>
    <w:rsid w:val="009C0F6B"/>
    <w:rsid w:val="009C103E"/>
    <w:rsid w:val="009C11AB"/>
    <w:rsid w:val="009C2A3E"/>
    <w:rsid w:val="009C2C0B"/>
    <w:rsid w:val="009C344D"/>
    <w:rsid w:val="009C4077"/>
    <w:rsid w:val="009C4C77"/>
    <w:rsid w:val="009C59D8"/>
    <w:rsid w:val="009C5C7E"/>
    <w:rsid w:val="009C5CE8"/>
    <w:rsid w:val="009C5E64"/>
    <w:rsid w:val="009C6C56"/>
    <w:rsid w:val="009C7DAB"/>
    <w:rsid w:val="009C7F53"/>
    <w:rsid w:val="009D08C1"/>
    <w:rsid w:val="009D2FE8"/>
    <w:rsid w:val="009D342A"/>
    <w:rsid w:val="009D5676"/>
    <w:rsid w:val="009D594C"/>
    <w:rsid w:val="009D6241"/>
    <w:rsid w:val="009D6497"/>
    <w:rsid w:val="009D6959"/>
    <w:rsid w:val="009D6962"/>
    <w:rsid w:val="009D7628"/>
    <w:rsid w:val="009D7CB9"/>
    <w:rsid w:val="009E0F2A"/>
    <w:rsid w:val="009E276B"/>
    <w:rsid w:val="009E2DE6"/>
    <w:rsid w:val="009E3ACE"/>
    <w:rsid w:val="009E4D82"/>
    <w:rsid w:val="009E55FB"/>
    <w:rsid w:val="009E583B"/>
    <w:rsid w:val="009E5859"/>
    <w:rsid w:val="009E6D27"/>
    <w:rsid w:val="009E74FF"/>
    <w:rsid w:val="009E77A3"/>
    <w:rsid w:val="009E7CAF"/>
    <w:rsid w:val="009F0A93"/>
    <w:rsid w:val="009F134C"/>
    <w:rsid w:val="009F2EBD"/>
    <w:rsid w:val="009F44C0"/>
    <w:rsid w:val="009F6C85"/>
    <w:rsid w:val="009F6FCA"/>
    <w:rsid w:val="009F7676"/>
    <w:rsid w:val="00A008F5"/>
    <w:rsid w:val="00A00B8A"/>
    <w:rsid w:val="00A02AB3"/>
    <w:rsid w:val="00A02E17"/>
    <w:rsid w:val="00A03062"/>
    <w:rsid w:val="00A0338C"/>
    <w:rsid w:val="00A03BAF"/>
    <w:rsid w:val="00A045B5"/>
    <w:rsid w:val="00A04E75"/>
    <w:rsid w:val="00A05307"/>
    <w:rsid w:val="00A0569D"/>
    <w:rsid w:val="00A059EB"/>
    <w:rsid w:val="00A07240"/>
    <w:rsid w:val="00A074AC"/>
    <w:rsid w:val="00A113F5"/>
    <w:rsid w:val="00A15355"/>
    <w:rsid w:val="00A179EA"/>
    <w:rsid w:val="00A20583"/>
    <w:rsid w:val="00A229DE"/>
    <w:rsid w:val="00A23CE7"/>
    <w:rsid w:val="00A245AD"/>
    <w:rsid w:val="00A2546C"/>
    <w:rsid w:val="00A25BE0"/>
    <w:rsid w:val="00A312B8"/>
    <w:rsid w:val="00A3260A"/>
    <w:rsid w:val="00A362DF"/>
    <w:rsid w:val="00A37716"/>
    <w:rsid w:val="00A40A54"/>
    <w:rsid w:val="00A40EB1"/>
    <w:rsid w:val="00A41DDB"/>
    <w:rsid w:val="00A432E7"/>
    <w:rsid w:val="00A4338A"/>
    <w:rsid w:val="00A45204"/>
    <w:rsid w:val="00A45C9A"/>
    <w:rsid w:val="00A45DE2"/>
    <w:rsid w:val="00A4705E"/>
    <w:rsid w:val="00A506CF"/>
    <w:rsid w:val="00A51E8B"/>
    <w:rsid w:val="00A520CD"/>
    <w:rsid w:val="00A521AF"/>
    <w:rsid w:val="00A53CD9"/>
    <w:rsid w:val="00A54C6A"/>
    <w:rsid w:val="00A54EB2"/>
    <w:rsid w:val="00A55545"/>
    <w:rsid w:val="00A56FB7"/>
    <w:rsid w:val="00A60CE6"/>
    <w:rsid w:val="00A62F21"/>
    <w:rsid w:val="00A63082"/>
    <w:rsid w:val="00A6334D"/>
    <w:rsid w:val="00A65C87"/>
    <w:rsid w:val="00A65DB5"/>
    <w:rsid w:val="00A66262"/>
    <w:rsid w:val="00A702FE"/>
    <w:rsid w:val="00A70823"/>
    <w:rsid w:val="00A70D91"/>
    <w:rsid w:val="00A713C5"/>
    <w:rsid w:val="00A74C28"/>
    <w:rsid w:val="00A75BAF"/>
    <w:rsid w:val="00A7626C"/>
    <w:rsid w:val="00A8315C"/>
    <w:rsid w:val="00A83901"/>
    <w:rsid w:val="00A83A1A"/>
    <w:rsid w:val="00A845C8"/>
    <w:rsid w:val="00A86696"/>
    <w:rsid w:val="00A8759A"/>
    <w:rsid w:val="00A877D8"/>
    <w:rsid w:val="00A908C7"/>
    <w:rsid w:val="00A90D98"/>
    <w:rsid w:val="00A91697"/>
    <w:rsid w:val="00A916C8"/>
    <w:rsid w:val="00A92AC7"/>
    <w:rsid w:val="00A92D7D"/>
    <w:rsid w:val="00A945F6"/>
    <w:rsid w:val="00A9593C"/>
    <w:rsid w:val="00A95CA6"/>
    <w:rsid w:val="00AA143C"/>
    <w:rsid w:val="00AA22E2"/>
    <w:rsid w:val="00AA3AD4"/>
    <w:rsid w:val="00AA48FD"/>
    <w:rsid w:val="00AA5F47"/>
    <w:rsid w:val="00AA67D4"/>
    <w:rsid w:val="00AA6FDD"/>
    <w:rsid w:val="00AA7EEB"/>
    <w:rsid w:val="00AB0BF3"/>
    <w:rsid w:val="00AB1635"/>
    <w:rsid w:val="00AB2796"/>
    <w:rsid w:val="00AB2C84"/>
    <w:rsid w:val="00AB4577"/>
    <w:rsid w:val="00AB465A"/>
    <w:rsid w:val="00AB5E1A"/>
    <w:rsid w:val="00AB686F"/>
    <w:rsid w:val="00AB6DF5"/>
    <w:rsid w:val="00AC0899"/>
    <w:rsid w:val="00AC35D0"/>
    <w:rsid w:val="00AC3E51"/>
    <w:rsid w:val="00AC4469"/>
    <w:rsid w:val="00AC630C"/>
    <w:rsid w:val="00AC670F"/>
    <w:rsid w:val="00AD0062"/>
    <w:rsid w:val="00AD01D9"/>
    <w:rsid w:val="00AD1189"/>
    <w:rsid w:val="00AD284A"/>
    <w:rsid w:val="00AD35DE"/>
    <w:rsid w:val="00AD3B56"/>
    <w:rsid w:val="00AD4179"/>
    <w:rsid w:val="00AD4462"/>
    <w:rsid w:val="00AD497A"/>
    <w:rsid w:val="00AD7456"/>
    <w:rsid w:val="00AE17A6"/>
    <w:rsid w:val="00AE3022"/>
    <w:rsid w:val="00AE43F7"/>
    <w:rsid w:val="00AE53D6"/>
    <w:rsid w:val="00AE5893"/>
    <w:rsid w:val="00AE59B1"/>
    <w:rsid w:val="00AE618A"/>
    <w:rsid w:val="00AE642C"/>
    <w:rsid w:val="00AF1139"/>
    <w:rsid w:val="00AF1458"/>
    <w:rsid w:val="00AF429A"/>
    <w:rsid w:val="00AF77C1"/>
    <w:rsid w:val="00B01491"/>
    <w:rsid w:val="00B065AB"/>
    <w:rsid w:val="00B07A1B"/>
    <w:rsid w:val="00B07DBA"/>
    <w:rsid w:val="00B126EC"/>
    <w:rsid w:val="00B139E7"/>
    <w:rsid w:val="00B169DD"/>
    <w:rsid w:val="00B17E21"/>
    <w:rsid w:val="00B208A4"/>
    <w:rsid w:val="00B21BFD"/>
    <w:rsid w:val="00B227C9"/>
    <w:rsid w:val="00B22A96"/>
    <w:rsid w:val="00B22F9F"/>
    <w:rsid w:val="00B240CF"/>
    <w:rsid w:val="00B249DD"/>
    <w:rsid w:val="00B24A08"/>
    <w:rsid w:val="00B27D4E"/>
    <w:rsid w:val="00B31149"/>
    <w:rsid w:val="00B333B1"/>
    <w:rsid w:val="00B345CE"/>
    <w:rsid w:val="00B346A5"/>
    <w:rsid w:val="00B36622"/>
    <w:rsid w:val="00B37310"/>
    <w:rsid w:val="00B40049"/>
    <w:rsid w:val="00B41693"/>
    <w:rsid w:val="00B41F00"/>
    <w:rsid w:val="00B42CC2"/>
    <w:rsid w:val="00B430B7"/>
    <w:rsid w:val="00B43183"/>
    <w:rsid w:val="00B4331D"/>
    <w:rsid w:val="00B43690"/>
    <w:rsid w:val="00B43E0F"/>
    <w:rsid w:val="00B43E8B"/>
    <w:rsid w:val="00B440AF"/>
    <w:rsid w:val="00B4616D"/>
    <w:rsid w:val="00B475AF"/>
    <w:rsid w:val="00B503C5"/>
    <w:rsid w:val="00B5055C"/>
    <w:rsid w:val="00B506D1"/>
    <w:rsid w:val="00B50908"/>
    <w:rsid w:val="00B50BC0"/>
    <w:rsid w:val="00B50C70"/>
    <w:rsid w:val="00B51A2F"/>
    <w:rsid w:val="00B523AA"/>
    <w:rsid w:val="00B5314A"/>
    <w:rsid w:val="00B536AB"/>
    <w:rsid w:val="00B5416D"/>
    <w:rsid w:val="00B5470C"/>
    <w:rsid w:val="00B55794"/>
    <w:rsid w:val="00B55AA9"/>
    <w:rsid w:val="00B55C5B"/>
    <w:rsid w:val="00B55C6B"/>
    <w:rsid w:val="00B5627D"/>
    <w:rsid w:val="00B5706E"/>
    <w:rsid w:val="00B607B0"/>
    <w:rsid w:val="00B609DA"/>
    <w:rsid w:val="00B60EA6"/>
    <w:rsid w:val="00B61CA2"/>
    <w:rsid w:val="00B62F19"/>
    <w:rsid w:val="00B630CE"/>
    <w:rsid w:val="00B6475E"/>
    <w:rsid w:val="00B66193"/>
    <w:rsid w:val="00B66AA6"/>
    <w:rsid w:val="00B66C24"/>
    <w:rsid w:val="00B6720A"/>
    <w:rsid w:val="00B704F3"/>
    <w:rsid w:val="00B710E0"/>
    <w:rsid w:val="00B71442"/>
    <w:rsid w:val="00B7325C"/>
    <w:rsid w:val="00B752FC"/>
    <w:rsid w:val="00B75930"/>
    <w:rsid w:val="00B75B0C"/>
    <w:rsid w:val="00B75BAA"/>
    <w:rsid w:val="00B7612B"/>
    <w:rsid w:val="00B76ECD"/>
    <w:rsid w:val="00B83059"/>
    <w:rsid w:val="00B83335"/>
    <w:rsid w:val="00B83FB0"/>
    <w:rsid w:val="00B850AB"/>
    <w:rsid w:val="00B856D0"/>
    <w:rsid w:val="00B8689E"/>
    <w:rsid w:val="00B872E1"/>
    <w:rsid w:val="00B87D42"/>
    <w:rsid w:val="00B87DC9"/>
    <w:rsid w:val="00B918AD"/>
    <w:rsid w:val="00B91C43"/>
    <w:rsid w:val="00B92005"/>
    <w:rsid w:val="00B9244D"/>
    <w:rsid w:val="00B92A63"/>
    <w:rsid w:val="00B93377"/>
    <w:rsid w:val="00B935B3"/>
    <w:rsid w:val="00B9401C"/>
    <w:rsid w:val="00B95439"/>
    <w:rsid w:val="00B97DBE"/>
    <w:rsid w:val="00BA0810"/>
    <w:rsid w:val="00BA1BA1"/>
    <w:rsid w:val="00BA1BDC"/>
    <w:rsid w:val="00BA2BDE"/>
    <w:rsid w:val="00BA2F0A"/>
    <w:rsid w:val="00BA4C41"/>
    <w:rsid w:val="00BA6F97"/>
    <w:rsid w:val="00BA7338"/>
    <w:rsid w:val="00BB0553"/>
    <w:rsid w:val="00BB1E53"/>
    <w:rsid w:val="00BB293C"/>
    <w:rsid w:val="00BB2D34"/>
    <w:rsid w:val="00BB35B7"/>
    <w:rsid w:val="00BB58E6"/>
    <w:rsid w:val="00BB6FFA"/>
    <w:rsid w:val="00BB76CF"/>
    <w:rsid w:val="00BC2448"/>
    <w:rsid w:val="00BC2E99"/>
    <w:rsid w:val="00BC3154"/>
    <w:rsid w:val="00BC33DC"/>
    <w:rsid w:val="00BC3918"/>
    <w:rsid w:val="00BC4F07"/>
    <w:rsid w:val="00BD08B5"/>
    <w:rsid w:val="00BD0C28"/>
    <w:rsid w:val="00BD10D4"/>
    <w:rsid w:val="00BD1AF1"/>
    <w:rsid w:val="00BD1F94"/>
    <w:rsid w:val="00BD251B"/>
    <w:rsid w:val="00BD3EDF"/>
    <w:rsid w:val="00BD4262"/>
    <w:rsid w:val="00BD458B"/>
    <w:rsid w:val="00BD5AC7"/>
    <w:rsid w:val="00BE0FF2"/>
    <w:rsid w:val="00BE24DD"/>
    <w:rsid w:val="00BE3441"/>
    <w:rsid w:val="00BE48A5"/>
    <w:rsid w:val="00BE5983"/>
    <w:rsid w:val="00BE62AB"/>
    <w:rsid w:val="00BE631D"/>
    <w:rsid w:val="00BE7805"/>
    <w:rsid w:val="00BF11A3"/>
    <w:rsid w:val="00BF3DFA"/>
    <w:rsid w:val="00BF52B0"/>
    <w:rsid w:val="00BF600D"/>
    <w:rsid w:val="00BF720E"/>
    <w:rsid w:val="00BF7C39"/>
    <w:rsid w:val="00BF7D6C"/>
    <w:rsid w:val="00C00C3D"/>
    <w:rsid w:val="00C02674"/>
    <w:rsid w:val="00C04C44"/>
    <w:rsid w:val="00C056CF"/>
    <w:rsid w:val="00C0602D"/>
    <w:rsid w:val="00C06EA1"/>
    <w:rsid w:val="00C07904"/>
    <w:rsid w:val="00C07B9A"/>
    <w:rsid w:val="00C07D53"/>
    <w:rsid w:val="00C07E13"/>
    <w:rsid w:val="00C10DA7"/>
    <w:rsid w:val="00C11F63"/>
    <w:rsid w:val="00C13D57"/>
    <w:rsid w:val="00C176CE"/>
    <w:rsid w:val="00C200AD"/>
    <w:rsid w:val="00C2094A"/>
    <w:rsid w:val="00C20CA7"/>
    <w:rsid w:val="00C212E4"/>
    <w:rsid w:val="00C2439A"/>
    <w:rsid w:val="00C24B15"/>
    <w:rsid w:val="00C2557B"/>
    <w:rsid w:val="00C25A4E"/>
    <w:rsid w:val="00C25E7E"/>
    <w:rsid w:val="00C26855"/>
    <w:rsid w:val="00C27598"/>
    <w:rsid w:val="00C31461"/>
    <w:rsid w:val="00C315AD"/>
    <w:rsid w:val="00C334D6"/>
    <w:rsid w:val="00C342AF"/>
    <w:rsid w:val="00C34B0F"/>
    <w:rsid w:val="00C359DD"/>
    <w:rsid w:val="00C37ED7"/>
    <w:rsid w:val="00C419DC"/>
    <w:rsid w:val="00C44A11"/>
    <w:rsid w:val="00C47381"/>
    <w:rsid w:val="00C47584"/>
    <w:rsid w:val="00C51F7D"/>
    <w:rsid w:val="00C53917"/>
    <w:rsid w:val="00C53B0C"/>
    <w:rsid w:val="00C53D4D"/>
    <w:rsid w:val="00C5421C"/>
    <w:rsid w:val="00C54D8F"/>
    <w:rsid w:val="00C55F0D"/>
    <w:rsid w:val="00C567F6"/>
    <w:rsid w:val="00C63EE8"/>
    <w:rsid w:val="00C657CB"/>
    <w:rsid w:val="00C65C38"/>
    <w:rsid w:val="00C6630F"/>
    <w:rsid w:val="00C678BA"/>
    <w:rsid w:val="00C71DC9"/>
    <w:rsid w:val="00C71FA2"/>
    <w:rsid w:val="00C72A40"/>
    <w:rsid w:val="00C73F17"/>
    <w:rsid w:val="00C73F6D"/>
    <w:rsid w:val="00C740B3"/>
    <w:rsid w:val="00C77468"/>
    <w:rsid w:val="00C77C00"/>
    <w:rsid w:val="00C80C69"/>
    <w:rsid w:val="00C82EE1"/>
    <w:rsid w:val="00C855D2"/>
    <w:rsid w:val="00C87821"/>
    <w:rsid w:val="00C87FB9"/>
    <w:rsid w:val="00C944EB"/>
    <w:rsid w:val="00C95176"/>
    <w:rsid w:val="00C9614B"/>
    <w:rsid w:val="00C96DA8"/>
    <w:rsid w:val="00C97E54"/>
    <w:rsid w:val="00C97F23"/>
    <w:rsid w:val="00CA0FC4"/>
    <w:rsid w:val="00CA19DA"/>
    <w:rsid w:val="00CA28BF"/>
    <w:rsid w:val="00CA3A78"/>
    <w:rsid w:val="00CA4390"/>
    <w:rsid w:val="00CA4E59"/>
    <w:rsid w:val="00CA793B"/>
    <w:rsid w:val="00CB18CC"/>
    <w:rsid w:val="00CB1B26"/>
    <w:rsid w:val="00CB2A78"/>
    <w:rsid w:val="00CB407A"/>
    <w:rsid w:val="00CB54AC"/>
    <w:rsid w:val="00CB54E8"/>
    <w:rsid w:val="00CB585E"/>
    <w:rsid w:val="00CB6187"/>
    <w:rsid w:val="00CB7683"/>
    <w:rsid w:val="00CC029C"/>
    <w:rsid w:val="00CC0A05"/>
    <w:rsid w:val="00CC19D9"/>
    <w:rsid w:val="00CC233D"/>
    <w:rsid w:val="00CC298F"/>
    <w:rsid w:val="00CC33DB"/>
    <w:rsid w:val="00CC6246"/>
    <w:rsid w:val="00CC683A"/>
    <w:rsid w:val="00CD3C26"/>
    <w:rsid w:val="00CD4381"/>
    <w:rsid w:val="00CD5158"/>
    <w:rsid w:val="00CD517F"/>
    <w:rsid w:val="00CD54FE"/>
    <w:rsid w:val="00CD68CD"/>
    <w:rsid w:val="00CD6A59"/>
    <w:rsid w:val="00CD6BFC"/>
    <w:rsid w:val="00CD73E7"/>
    <w:rsid w:val="00CE00C5"/>
    <w:rsid w:val="00CE0AB2"/>
    <w:rsid w:val="00CE0EE1"/>
    <w:rsid w:val="00CE17A9"/>
    <w:rsid w:val="00CE181E"/>
    <w:rsid w:val="00CE1EBB"/>
    <w:rsid w:val="00CE38D5"/>
    <w:rsid w:val="00CE4FCC"/>
    <w:rsid w:val="00CE57A1"/>
    <w:rsid w:val="00CE596A"/>
    <w:rsid w:val="00CE5A39"/>
    <w:rsid w:val="00CE5B1D"/>
    <w:rsid w:val="00CE5E8D"/>
    <w:rsid w:val="00CE61CB"/>
    <w:rsid w:val="00CE6278"/>
    <w:rsid w:val="00CE63AA"/>
    <w:rsid w:val="00CE766D"/>
    <w:rsid w:val="00CF1CA5"/>
    <w:rsid w:val="00CF24BE"/>
    <w:rsid w:val="00CF3CC0"/>
    <w:rsid w:val="00CF435E"/>
    <w:rsid w:val="00CF437C"/>
    <w:rsid w:val="00CF48C5"/>
    <w:rsid w:val="00CF775F"/>
    <w:rsid w:val="00CF7998"/>
    <w:rsid w:val="00D008A5"/>
    <w:rsid w:val="00D00EDA"/>
    <w:rsid w:val="00D01823"/>
    <w:rsid w:val="00D01955"/>
    <w:rsid w:val="00D0196A"/>
    <w:rsid w:val="00D02409"/>
    <w:rsid w:val="00D027B6"/>
    <w:rsid w:val="00D03167"/>
    <w:rsid w:val="00D03443"/>
    <w:rsid w:val="00D03640"/>
    <w:rsid w:val="00D0454E"/>
    <w:rsid w:val="00D046DA"/>
    <w:rsid w:val="00D05102"/>
    <w:rsid w:val="00D06613"/>
    <w:rsid w:val="00D10D3F"/>
    <w:rsid w:val="00D119C7"/>
    <w:rsid w:val="00D11D84"/>
    <w:rsid w:val="00D122EE"/>
    <w:rsid w:val="00D12567"/>
    <w:rsid w:val="00D137B7"/>
    <w:rsid w:val="00D13C7F"/>
    <w:rsid w:val="00D154F7"/>
    <w:rsid w:val="00D1628A"/>
    <w:rsid w:val="00D16DC5"/>
    <w:rsid w:val="00D20BF3"/>
    <w:rsid w:val="00D22037"/>
    <w:rsid w:val="00D23090"/>
    <w:rsid w:val="00D234B8"/>
    <w:rsid w:val="00D24968"/>
    <w:rsid w:val="00D24BDB"/>
    <w:rsid w:val="00D25E45"/>
    <w:rsid w:val="00D30B5D"/>
    <w:rsid w:val="00D31396"/>
    <w:rsid w:val="00D315C0"/>
    <w:rsid w:val="00D3275E"/>
    <w:rsid w:val="00D32A36"/>
    <w:rsid w:val="00D33F53"/>
    <w:rsid w:val="00D347F1"/>
    <w:rsid w:val="00D34BEA"/>
    <w:rsid w:val="00D354FB"/>
    <w:rsid w:val="00D364F7"/>
    <w:rsid w:val="00D36635"/>
    <w:rsid w:val="00D368FF"/>
    <w:rsid w:val="00D3693A"/>
    <w:rsid w:val="00D370B2"/>
    <w:rsid w:val="00D37FE9"/>
    <w:rsid w:val="00D4239C"/>
    <w:rsid w:val="00D42A83"/>
    <w:rsid w:val="00D42F3B"/>
    <w:rsid w:val="00D4368C"/>
    <w:rsid w:val="00D44A13"/>
    <w:rsid w:val="00D47172"/>
    <w:rsid w:val="00D474D3"/>
    <w:rsid w:val="00D47AFF"/>
    <w:rsid w:val="00D50CFC"/>
    <w:rsid w:val="00D51286"/>
    <w:rsid w:val="00D51B8F"/>
    <w:rsid w:val="00D52B1D"/>
    <w:rsid w:val="00D537E6"/>
    <w:rsid w:val="00D55DC0"/>
    <w:rsid w:val="00D561DD"/>
    <w:rsid w:val="00D5637A"/>
    <w:rsid w:val="00D565F7"/>
    <w:rsid w:val="00D5688C"/>
    <w:rsid w:val="00D56BB4"/>
    <w:rsid w:val="00D5772F"/>
    <w:rsid w:val="00D577EF"/>
    <w:rsid w:val="00D6363E"/>
    <w:rsid w:val="00D64411"/>
    <w:rsid w:val="00D655DB"/>
    <w:rsid w:val="00D65F3D"/>
    <w:rsid w:val="00D678F0"/>
    <w:rsid w:val="00D70600"/>
    <w:rsid w:val="00D70CA3"/>
    <w:rsid w:val="00D7123A"/>
    <w:rsid w:val="00D71697"/>
    <w:rsid w:val="00D72F48"/>
    <w:rsid w:val="00D74C66"/>
    <w:rsid w:val="00D779AB"/>
    <w:rsid w:val="00D84AFE"/>
    <w:rsid w:val="00D90F26"/>
    <w:rsid w:val="00D9192C"/>
    <w:rsid w:val="00D91EA0"/>
    <w:rsid w:val="00D92D49"/>
    <w:rsid w:val="00D9365E"/>
    <w:rsid w:val="00D94565"/>
    <w:rsid w:val="00D95126"/>
    <w:rsid w:val="00D97698"/>
    <w:rsid w:val="00D97742"/>
    <w:rsid w:val="00DA0372"/>
    <w:rsid w:val="00DA048C"/>
    <w:rsid w:val="00DA0DBB"/>
    <w:rsid w:val="00DA4CEC"/>
    <w:rsid w:val="00DA4D2D"/>
    <w:rsid w:val="00DA53A6"/>
    <w:rsid w:val="00DA6722"/>
    <w:rsid w:val="00DA6C67"/>
    <w:rsid w:val="00DA6F80"/>
    <w:rsid w:val="00DB0667"/>
    <w:rsid w:val="00DB0DF3"/>
    <w:rsid w:val="00DB2A8E"/>
    <w:rsid w:val="00DB4558"/>
    <w:rsid w:val="00DB4C72"/>
    <w:rsid w:val="00DB51E2"/>
    <w:rsid w:val="00DB6589"/>
    <w:rsid w:val="00DB6BED"/>
    <w:rsid w:val="00DB6F96"/>
    <w:rsid w:val="00DC078D"/>
    <w:rsid w:val="00DC140F"/>
    <w:rsid w:val="00DC14A7"/>
    <w:rsid w:val="00DC20F9"/>
    <w:rsid w:val="00DC22DA"/>
    <w:rsid w:val="00DC4B16"/>
    <w:rsid w:val="00DC652D"/>
    <w:rsid w:val="00DC72AE"/>
    <w:rsid w:val="00DC7476"/>
    <w:rsid w:val="00DC7894"/>
    <w:rsid w:val="00DC7C1D"/>
    <w:rsid w:val="00DD1F51"/>
    <w:rsid w:val="00DD3785"/>
    <w:rsid w:val="00DD4B9D"/>
    <w:rsid w:val="00DD54CC"/>
    <w:rsid w:val="00DD5B44"/>
    <w:rsid w:val="00DE3D27"/>
    <w:rsid w:val="00DE5199"/>
    <w:rsid w:val="00DE5734"/>
    <w:rsid w:val="00DE59D8"/>
    <w:rsid w:val="00DE649D"/>
    <w:rsid w:val="00DE71FD"/>
    <w:rsid w:val="00DF0B99"/>
    <w:rsid w:val="00DF10B8"/>
    <w:rsid w:val="00DF169B"/>
    <w:rsid w:val="00DF1F29"/>
    <w:rsid w:val="00DF221E"/>
    <w:rsid w:val="00DF314F"/>
    <w:rsid w:val="00DF3E45"/>
    <w:rsid w:val="00DF5135"/>
    <w:rsid w:val="00E01BDC"/>
    <w:rsid w:val="00E01D64"/>
    <w:rsid w:val="00E0363A"/>
    <w:rsid w:val="00E03F77"/>
    <w:rsid w:val="00E11018"/>
    <w:rsid w:val="00E1134E"/>
    <w:rsid w:val="00E11CDA"/>
    <w:rsid w:val="00E12DF4"/>
    <w:rsid w:val="00E13D5A"/>
    <w:rsid w:val="00E146F2"/>
    <w:rsid w:val="00E165DE"/>
    <w:rsid w:val="00E172E4"/>
    <w:rsid w:val="00E22410"/>
    <w:rsid w:val="00E22528"/>
    <w:rsid w:val="00E228EC"/>
    <w:rsid w:val="00E229FE"/>
    <w:rsid w:val="00E22F4F"/>
    <w:rsid w:val="00E255C8"/>
    <w:rsid w:val="00E25FAB"/>
    <w:rsid w:val="00E3115C"/>
    <w:rsid w:val="00E318D1"/>
    <w:rsid w:val="00E32F6E"/>
    <w:rsid w:val="00E3369D"/>
    <w:rsid w:val="00E33E0A"/>
    <w:rsid w:val="00E340EE"/>
    <w:rsid w:val="00E370B2"/>
    <w:rsid w:val="00E37E69"/>
    <w:rsid w:val="00E417ED"/>
    <w:rsid w:val="00E41DCC"/>
    <w:rsid w:val="00E428FF"/>
    <w:rsid w:val="00E43411"/>
    <w:rsid w:val="00E43537"/>
    <w:rsid w:val="00E43DE3"/>
    <w:rsid w:val="00E45386"/>
    <w:rsid w:val="00E45D0B"/>
    <w:rsid w:val="00E50B0F"/>
    <w:rsid w:val="00E51B78"/>
    <w:rsid w:val="00E528FC"/>
    <w:rsid w:val="00E54088"/>
    <w:rsid w:val="00E561B2"/>
    <w:rsid w:val="00E5653C"/>
    <w:rsid w:val="00E5694C"/>
    <w:rsid w:val="00E579C9"/>
    <w:rsid w:val="00E57E46"/>
    <w:rsid w:val="00E609FB"/>
    <w:rsid w:val="00E614D3"/>
    <w:rsid w:val="00E62A3B"/>
    <w:rsid w:val="00E658A2"/>
    <w:rsid w:val="00E6639F"/>
    <w:rsid w:val="00E66902"/>
    <w:rsid w:val="00E66A5F"/>
    <w:rsid w:val="00E66DBC"/>
    <w:rsid w:val="00E67DF4"/>
    <w:rsid w:val="00E7188B"/>
    <w:rsid w:val="00E72285"/>
    <w:rsid w:val="00E722CE"/>
    <w:rsid w:val="00E72930"/>
    <w:rsid w:val="00E72B81"/>
    <w:rsid w:val="00E72CFC"/>
    <w:rsid w:val="00E731E8"/>
    <w:rsid w:val="00E7534D"/>
    <w:rsid w:val="00E80482"/>
    <w:rsid w:val="00E804E5"/>
    <w:rsid w:val="00E8088E"/>
    <w:rsid w:val="00E8094C"/>
    <w:rsid w:val="00E8128A"/>
    <w:rsid w:val="00E81498"/>
    <w:rsid w:val="00E82921"/>
    <w:rsid w:val="00E842F7"/>
    <w:rsid w:val="00E84852"/>
    <w:rsid w:val="00E857E6"/>
    <w:rsid w:val="00E862BA"/>
    <w:rsid w:val="00E8660B"/>
    <w:rsid w:val="00E870B7"/>
    <w:rsid w:val="00E8731A"/>
    <w:rsid w:val="00E909D5"/>
    <w:rsid w:val="00E91007"/>
    <w:rsid w:val="00E92410"/>
    <w:rsid w:val="00E92D76"/>
    <w:rsid w:val="00E93298"/>
    <w:rsid w:val="00E93ADE"/>
    <w:rsid w:val="00E93D4B"/>
    <w:rsid w:val="00E94A13"/>
    <w:rsid w:val="00E953B0"/>
    <w:rsid w:val="00E95D64"/>
    <w:rsid w:val="00E97D10"/>
    <w:rsid w:val="00EA07D5"/>
    <w:rsid w:val="00EA0B03"/>
    <w:rsid w:val="00EA2659"/>
    <w:rsid w:val="00EA2A83"/>
    <w:rsid w:val="00EA35F7"/>
    <w:rsid w:val="00EA3751"/>
    <w:rsid w:val="00EA4BD5"/>
    <w:rsid w:val="00EA516D"/>
    <w:rsid w:val="00EA584A"/>
    <w:rsid w:val="00EA5AAE"/>
    <w:rsid w:val="00EA6397"/>
    <w:rsid w:val="00EA6C91"/>
    <w:rsid w:val="00EB0107"/>
    <w:rsid w:val="00EB1885"/>
    <w:rsid w:val="00EB26FA"/>
    <w:rsid w:val="00EB30C6"/>
    <w:rsid w:val="00EB3C52"/>
    <w:rsid w:val="00EB3D86"/>
    <w:rsid w:val="00EB41C4"/>
    <w:rsid w:val="00EB4D24"/>
    <w:rsid w:val="00EB623E"/>
    <w:rsid w:val="00EB65E5"/>
    <w:rsid w:val="00EB673D"/>
    <w:rsid w:val="00EB6B80"/>
    <w:rsid w:val="00EB70BC"/>
    <w:rsid w:val="00EC01E8"/>
    <w:rsid w:val="00EC059E"/>
    <w:rsid w:val="00EC0AD4"/>
    <w:rsid w:val="00EC73C1"/>
    <w:rsid w:val="00EC7E9D"/>
    <w:rsid w:val="00ED0882"/>
    <w:rsid w:val="00ED1B77"/>
    <w:rsid w:val="00ED24FC"/>
    <w:rsid w:val="00ED2DF4"/>
    <w:rsid w:val="00ED32B8"/>
    <w:rsid w:val="00ED358F"/>
    <w:rsid w:val="00ED3756"/>
    <w:rsid w:val="00ED3C0B"/>
    <w:rsid w:val="00ED46E8"/>
    <w:rsid w:val="00ED4922"/>
    <w:rsid w:val="00ED50BD"/>
    <w:rsid w:val="00ED5391"/>
    <w:rsid w:val="00ED5492"/>
    <w:rsid w:val="00ED6165"/>
    <w:rsid w:val="00ED6C55"/>
    <w:rsid w:val="00ED72C9"/>
    <w:rsid w:val="00EE0956"/>
    <w:rsid w:val="00EE0A5E"/>
    <w:rsid w:val="00EE1062"/>
    <w:rsid w:val="00EE2409"/>
    <w:rsid w:val="00EE58AD"/>
    <w:rsid w:val="00EE6BBA"/>
    <w:rsid w:val="00EE757A"/>
    <w:rsid w:val="00EE76C0"/>
    <w:rsid w:val="00EE7710"/>
    <w:rsid w:val="00EE794D"/>
    <w:rsid w:val="00EF2C07"/>
    <w:rsid w:val="00EF3614"/>
    <w:rsid w:val="00EF7522"/>
    <w:rsid w:val="00F018D8"/>
    <w:rsid w:val="00F0193B"/>
    <w:rsid w:val="00F03801"/>
    <w:rsid w:val="00F03DD0"/>
    <w:rsid w:val="00F05DAD"/>
    <w:rsid w:val="00F077B9"/>
    <w:rsid w:val="00F10BD9"/>
    <w:rsid w:val="00F10F2C"/>
    <w:rsid w:val="00F1167F"/>
    <w:rsid w:val="00F14703"/>
    <w:rsid w:val="00F14BA8"/>
    <w:rsid w:val="00F14EB4"/>
    <w:rsid w:val="00F15096"/>
    <w:rsid w:val="00F1553C"/>
    <w:rsid w:val="00F165DA"/>
    <w:rsid w:val="00F17A4C"/>
    <w:rsid w:val="00F17F55"/>
    <w:rsid w:val="00F20A56"/>
    <w:rsid w:val="00F21653"/>
    <w:rsid w:val="00F21EE8"/>
    <w:rsid w:val="00F23E44"/>
    <w:rsid w:val="00F23FFD"/>
    <w:rsid w:val="00F24588"/>
    <w:rsid w:val="00F25CD9"/>
    <w:rsid w:val="00F2684A"/>
    <w:rsid w:val="00F26CD3"/>
    <w:rsid w:val="00F27660"/>
    <w:rsid w:val="00F278B2"/>
    <w:rsid w:val="00F3009E"/>
    <w:rsid w:val="00F30462"/>
    <w:rsid w:val="00F31C1D"/>
    <w:rsid w:val="00F3212B"/>
    <w:rsid w:val="00F34BE0"/>
    <w:rsid w:val="00F34F72"/>
    <w:rsid w:val="00F355E4"/>
    <w:rsid w:val="00F37233"/>
    <w:rsid w:val="00F37B54"/>
    <w:rsid w:val="00F40AEE"/>
    <w:rsid w:val="00F40B63"/>
    <w:rsid w:val="00F4169A"/>
    <w:rsid w:val="00F42E9A"/>
    <w:rsid w:val="00F44635"/>
    <w:rsid w:val="00F4649F"/>
    <w:rsid w:val="00F466FE"/>
    <w:rsid w:val="00F47AE3"/>
    <w:rsid w:val="00F50525"/>
    <w:rsid w:val="00F50D39"/>
    <w:rsid w:val="00F5337D"/>
    <w:rsid w:val="00F548EA"/>
    <w:rsid w:val="00F5642C"/>
    <w:rsid w:val="00F56B55"/>
    <w:rsid w:val="00F56BC1"/>
    <w:rsid w:val="00F57101"/>
    <w:rsid w:val="00F5789A"/>
    <w:rsid w:val="00F57BEB"/>
    <w:rsid w:val="00F57E2F"/>
    <w:rsid w:val="00F57F34"/>
    <w:rsid w:val="00F61CDE"/>
    <w:rsid w:val="00F61EDE"/>
    <w:rsid w:val="00F65941"/>
    <w:rsid w:val="00F659A3"/>
    <w:rsid w:val="00F66D51"/>
    <w:rsid w:val="00F66EFE"/>
    <w:rsid w:val="00F67234"/>
    <w:rsid w:val="00F72011"/>
    <w:rsid w:val="00F72205"/>
    <w:rsid w:val="00F727FD"/>
    <w:rsid w:val="00F8043F"/>
    <w:rsid w:val="00F80B3A"/>
    <w:rsid w:val="00F8196D"/>
    <w:rsid w:val="00F82253"/>
    <w:rsid w:val="00F8397D"/>
    <w:rsid w:val="00F83B3C"/>
    <w:rsid w:val="00F84F67"/>
    <w:rsid w:val="00F85C39"/>
    <w:rsid w:val="00F86048"/>
    <w:rsid w:val="00F868F7"/>
    <w:rsid w:val="00F87B8C"/>
    <w:rsid w:val="00F87E03"/>
    <w:rsid w:val="00F908A4"/>
    <w:rsid w:val="00F9091B"/>
    <w:rsid w:val="00F9154D"/>
    <w:rsid w:val="00F92DF8"/>
    <w:rsid w:val="00F92F56"/>
    <w:rsid w:val="00F93DB2"/>
    <w:rsid w:val="00F95F6E"/>
    <w:rsid w:val="00F96736"/>
    <w:rsid w:val="00FA0B98"/>
    <w:rsid w:val="00FA1328"/>
    <w:rsid w:val="00FA18BE"/>
    <w:rsid w:val="00FA1FF2"/>
    <w:rsid w:val="00FA2082"/>
    <w:rsid w:val="00FA2192"/>
    <w:rsid w:val="00FA226A"/>
    <w:rsid w:val="00FA2486"/>
    <w:rsid w:val="00FA53FF"/>
    <w:rsid w:val="00FA585C"/>
    <w:rsid w:val="00FA607E"/>
    <w:rsid w:val="00FA6738"/>
    <w:rsid w:val="00FA7776"/>
    <w:rsid w:val="00FA77CC"/>
    <w:rsid w:val="00FA797E"/>
    <w:rsid w:val="00FA7CBD"/>
    <w:rsid w:val="00FB0A47"/>
    <w:rsid w:val="00FB17FB"/>
    <w:rsid w:val="00FB183B"/>
    <w:rsid w:val="00FB220C"/>
    <w:rsid w:val="00FB73C7"/>
    <w:rsid w:val="00FB7AD5"/>
    <w:rsid w:val="00FB7DCC"/>
    <w:rsid w:val="00FB7E21"/>
    <w:rsid w:val="00FC069E"/>
    <w:rsid w:val="00FC3096"/>
    <w:rsid w:val="00FC3501"/>
    <w:rsid w:val="00FC3DC7"/>
    <w:rsid w:val="00FC3F0E"/>
    <w:rsid w:val="00FC4203"/>
    <w:rsid w:val="00FC590A"/>
    <w:rsid w:val="00FC6307"/>
    <w:rsid w:val="00FC6A7F"/>
    <w:rsid w:val="00FC7096"/>
    <w:rsid w:val="00FD2854"/>
    <w:rsid w:val="00FD29B6"/>
    <w:rsid w:val="00FD339C"/>
    <w:rsid w:val="00FD3586"/>
    <w:rsid w:val="00FD4D6F"/>
    <w:rsid w:val="00FD6408"/>
    <w:rsid w:val="00FE06F9"/>
    <w:rsid w:val="00FE12FE"/>
    <w:rsid w:val="00FE1370"/>
    <w:rsid w:val="00FE1DB5"/>
    <w:rsid w:val="00FE1F73"/>
    <w:rsid w:val="00FE24FE"/>
    <w:rsid w:val="00FE45BE"/>
    <w:rsid w:val="00FE51F6"/>
    <w:rsid w:val="00FE5DB2"/>
    <w:rsid w:val="00FE5FCE"/>
    <w:rsid w:val="00FE62F2"/>
    <w:rsid w:val="00FE7921"/>
    <w:rsid w:val="00FF08D9"/>
    <w:rsid w:val="00FF2B6D"/>
    <w:rsid w:val="00FF2D3D"/>
    <w:rsid w:val="00FF44E0"/>
    <w:rsid w:val="00FF4940"/>
    <w:rsid w:val="00FF4F4A"/>
    <w:rsid w:val="00FF5D39"/>
    <w:rsid w:val="00FF5D3B"/>
    <w:rsid w:val="00FF7739"/>
    <w:rsid w:val="09DC0BF9"/>
    <w:rsid w:val="0A1BE249"/>
    <w:rsid w:val="2BB6B107"/>
    <w:rsid w:val="392D6149"/>
    <w:rsid w:val="3B8BF513"/>
    <w:rsid w:val="4DC067AC"/>
    <w:rsid w:val="68A60523"/>
  </w:rsids>
  <m:mathPr>
    <m:mathFont m:val="Cambria Math"/>
    <m:brkBin m:val="before"/>
    <m:brkBinSub m:val="--"/>
    <m:smallFrac m:val="0"/>
    <m:dispDef/>
    <m:lMargin m:val="0"/>
    <m:rMargin m:val="0"/>
    <m:defJc m:val="centerGroup"/>
    <m:wrapIndent m:val="1440"/>
    <m:intLim m:val="subSup"/>
    <m:naryLim m:val="undOvr"/>
  </m:mathPr>
  <w:themeFontLang w:val="en-US"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18662C"/>
  <w15:docId w15:val="{B7E4DAB2-6F60-4511-ABC0-07D4A147F2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heme="minorBidi"/>
        <w:sz w:val="22"/>
        <w:szCs w:val="22"/>
        <w:lang w:val="en-US" w:eastAsia="en-US"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iPriority="99"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7F53"/>
    <w:pPr>
      <w:spacing w:after="0" w:line="240" w:lineRule="auto"/>
    </w:pPr>
    <w:rPr>
      <w:rFonts w:cs="Times New Roman"/>
      <w:szCs w:val="20"/>
    </w:rPr>
  </w:style>
  <w:style w:type="paragraph" w:styleId="Heading1">
    <w:name w:val="heading 1"/>
    <w:basedOn w:val="Normal"/>
    <w:next w:val="Normal"/>
    <w:link w:val="Heading1Char"/>
    <w:uiPriority w:val="9"/>
    <w:qFormat/>
    <w:rsid w:val="003C5F94"/>
    <w:pPr>
      <w:spacing w:after="200" w:line="276" w:lineRule="auto"/>
      <w:jc w:val="center"/>
      <w:outlineLvl w:val="0"/>
    </w:pPr>
    <w:rPr>
      <w:rFonts w:ascii="Arial" w:hAnsi="Arial" w:cs="Arial"/>
      <w:b/>
      <w:bCs/>
      <w:sz w:val="24"/>
      <w:szCs w:val="24"/>
      <w:u w:val="single"/>
    </w:rPr>
  </w:style>
  <w:style w:type="paragraph" w:styleId="Heading2">
    <w:name w:val="heading 2"/>
    <w:basedOn w:val="Normal"/>
    <w:next w:val="Normal"/>
    <w:link w:val="Heading2Char"/>
    <w:uiPriority w:val="9"/>
    <w:qFormat/>
    <w:rsid w:val="007C007A"/>
    <w:pPr>
      <w:spacing w:before="200" w:after="40"/>
      <w:outlineLvl w:val="1"/>
    </w:pPr>
    <w:rPr>
      <w:rFonts w:asciiTheme="majorHAnsi" w:eastAsiaTheme="majorEastAsia" w:hAnsiTheme="majorHAnsi" w:cstheme="majorBidi"/>
      <w:b/>
      <w:bCs/>
      <w:sz w:val="24"/>
      <w:szCs w:val="26"/>
    </w:rPr>
  </w:style>
  <w:style w:type="paragraph" w:styleId="Heading3">
    <w:name w:val="heading 3"/>
    <w:basedOn w:val="Normal"/>
    <w:next w:val="Normal"/>
    <w:link w:val="Heading3Char"/>
    <w:uiPriority w:val="9"/>
    <w:qFormat/>
    <w:rsid w:val="00517352"/>
    <w:pPr>
      <w:spacing w:before="20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517352"/>
    <w:pPr>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517352"/>
    <w:pPr>
      <w:spacing w:before="20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517352"/>
    <w:pPr>
      <w:spacing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517352"/>
    <w:pPr>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517352"/>
    <w:pPr>
      <w:outlineLvl w:val="7"/>
    </w:pPr>
    <w:rPr>
      <w:rFonts w:asciiTheme="majorHAnsi" w:eastAsiaTheme="majorEastAsia" w:hAnsiTheme="majorHAnsi" w:cstheme="majorBidi"/>
      <w:sz w:val="20"/>
    </w:rPr>
  </w:style>
  <w:style w:type="paragraph" w:styleId="Heading9">
    <w:name w:val="heading 9"/>
    <w:basedOn w:val="Normal"/>
    <w:next w:val="Normal"/>
    <w:link w:val="Heading9Char"/>
    <w:uiPriority w:val="9"/>
    <w:semiHidden/>
    <w:unhideWhenUsed/>
    <w:qFormat/>
    <w:rsid w:val="00517352"/>
    <w:pPr>
      <w:outlineLvl w:val="8"/>
    </w:pPr>
    <w:rPr>
      <w:rFonts w:asciiTheme="majorHAnsi" w:eastAsiaTheme="majorEastAsia" w:hAnsiTheme="majorHAnsi" w:cstheme="majorBidi"/>
      <w:i/>
      <w:iCs/>
      <w:spacing w:val="5"/>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C5F94"/>
    <w:rPr>
      <w:rFonts w:ascii="Arial" w:hAnsi="Arial" w:cs="Arial"/>
      <w:b/>
      <w:bCs/>
      <w:sz w:val="24"/>
      <w:szCs w:val="24"/>
      <w:u w:val="single"/>
    </w:rPr>
  </w:style>
  <w:style w:type="character" w:customStyle="1" w:styleId="Heading2Char">
    <w:name w:val="Heading 2 Char"/>
    <w:basedOn w:val="DefaultParagraphFont"/>
    <w:link w:val="Heading2"/>
    <w:uiPriority w:val="9"/>
    <w:rsid w:val="007C007A"/>
    <w:rPr>
      <w:rFonts w:asciiTheme="majorHAnsi" w:eastAsiaTheme="majorEastAsia" w:hAnsiTheme="majorHAnsi" w:cstheme="majorBidi"/>
      <w:b/>
      <w:bCs/>
      <w:sz w:val="24"/>
      <w:szCs w:val="26"/>
    </w:rPr>
  </w:style>
  <w:style w:type="character" w:customStyle="1" w:styleId="Heading3Char">
    <w:name w:val="Heading 3 Char"/>
    <w:basedOn w:val="DefaultParagraphFont"/>
    <w:link w:val="Heading3"/>
    <w:uiPriority w:val="9"/>
    <w:rsid w:val="00E66A5F"/>
    <w:rPr>
      <w:rFonts w:asciiTheme="majorHAnsi" w:eastAsiaTheme="majorEastAsia" w:hAnsiTheme="majorHAnsi" w:cstheme="majorBidi"/>
      <w:b/>
      <w:bCs/>
      <w:szCs w:val="20"/>
    </w:rPr>
  </w:style>
  <w:style w:type="character" w:customStyle="1" w:styleId="Heading4Char">
    <w:name w:val="Heading 4 Char"/>
    <w:basedOn w:val="DefaultParagraphFont"/>
    <w:link w:val="Heading4"/>
    <w:uiPriority w:val="9"/>
    <w:semiHidden/>
    <w:rsid w:val="00517352"/>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517352"/>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517352"/>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517352"/>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517352"/>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517352"/>
    <w:rPr>
      <w:rFonts w:asciiTheme="majorHAnsi" w:eastAsiaTheme="majorEastAsia" w:hAnsiTheme="majorHAnsi" w:cstheme="majorBidi"/>
      <w:i/>
      <w:iCs/>
      <w:spacing w:val="5"/>
      <w:sz w:val="20"/>
      <w:szCs w:val="20"/>
    </w:rPr>
  </w:style>
  <w:style w:type="paragraph" w:styleId="Title">
    <w:name w:val="Title"/>
    <w:basedOn w:val="Normal"/>
    <w:next w:val="Normal"/>
    <w:link w:val="TitleChar"/>
    <w:uiPriority w:val="10"/>
    <w:unhideWhenUsed/>
    <w:rsid w:val="006016DD"/>
    <w:pPr>
      <w:contextualSpacing/>
    </w:pPr>
    <w:rPr>
      <w:rFonts w:asciiTheme="majorHAnsi" w:eastAsiaTheme="majorEastAsia" w:hAnsiTheme="majorHAnsi" w:cstheme="majorBidi"/>
      <w:b/>
      <w:spacing w:val="5"/>
      <w:sz w:val="44"/>
      <w:szCs w:val="52"/>
    </w:rPr>
  </w:style>
  <w:style w:type="character" w:customStyle="1" w:styleId="TitleChar">
    <w:name w:val="Title Char"/>
    <w:basedOn w:val="DefaultParagraphFont"/>
    <w:link w:val="Title"/>
    <w:uiPriority w:val="10"/>
    <w:rsid w:val="006016DD"/>
    <w:rPr>
      <w:rFonts w:asciiTheme="majorHAnsi" w:eastAsiaTheme="majorEastAsia" w:hAnsiTheme="majorHAnsi" w:cstheme="majorBidi"/>
      <w:b/>
      <w:spacing w:val="5"/>
      <w:sz w:val="44"/>
      <w:szCs w:val="52"/>
    </w:rPr>
  </w:style>
  <w:style w:type="paragraph" w:styleId="Subtitle">
    <w:name w:val="Subtitle"/>
    <w:basedOn w:val="Normal"/>
    <w:next w:val="Normal"/>
    <w:link w:val="SubtitleChar"/>
    <w:uiPriority w:val="11"/>
    <w:unhideWhenUsed/>
    <w:rsid w:val="00B50908"/>
    <w:pPr>
      <w:spacing w:after="240"/>
    </w:pPr>
    <w:rPr>
      <w:rFonts w:asciiTheme="majorHAnsi" w:eastAsiaTheme="majorEastAsia" w:hAnsiTheme="majorHAnsi" w:cstheme="majorBidi"/>
      <w:i/>
      <w:iCs/>
      <w:sz w:val="24"/>
      <w:szCs w:val="24"/>
    </w:rPr>
  </w:style>
  <w:style w:type="character" w:customStyle="1" w:styleId="SubtitleChar">
    <w:name w:val="Subtitle Char"/>
    <w:basedOn w:val="DefaultParagraphFont"/>
    <w:link w:val="Subtitle"/>
    <w:uiPriority w:val="11"/>
    <w:rsid w:val="00B50908"/>
    <w:rPr>
      <w:rFonts w:asciiTheme="majorHAnsi" w:eastAsiaTheme="majorEastAsia" w:hAnsiTheme="majorHAnsi" w:cstheme="majorBidi"/>
      <w:i/>
      <w:iCs/>
      <w:sz w:val="24"/>
      <w:szCs w:val="24"/>
    </w:rPr>
  </w:style>
  <w:style w:type="character" w:styleId="Strong">
    <w:name w:val="Strong"/>
    <w:uiPriority w:val="22"/>
    <w:semiHidden/>
    <w:rsid w:val="00517352"/>
    <w:rPr>
      <w:b/>
      <w:bCs/>
    </w:rPr>
  </w:style>
  <w:style w:type="character" w:styleId="Emphasis">
    <w:name w:val="Emphasis"/>
    <w:uiPriority w:val="20"/>
    <w:semiHidden/>
    <w:rsid w:val="00517352"/>
    <w:rPr>
      <w:b/>
      <w:bCs/>
      <w:i/>
      <w:iCs/>
      <w:spacing w:val="10"/>
      <w:bdr w:val="none" w:sz="0" w:space="0" w:color="auto"/>
      <w:shd w:val="clear" w:color="auto" w:fill="auto"/>
    </w:rPr>
  </w:style>
  <w:style w:type="paragraph" w:styleId="NoSpacing">
    <w:name w:val="No Spacing"/>
    <w:basedOn w:val="Normal"/>
    <w:uiPriority w:val="1"/>
    <w:unhideWhenUsed/>
    <w:qFormat/>
    <w:rsid w:val="00517352"/>
  </w:style>
  <w:style w:type="paragraph" w:styleId="ListParagraph">
    <w:name w:val="List Paragraph"/>
    <w:basedOn w:val="Normal"/>
    <w:uiPriority w:val="34"/>
    <w:qFormat/>
    <w:rsid w:val="00517352"/>
    <w:pPr>
      <w:ind w:left="720"/>
      <w:contextualSpacing/>
    </w:pPr>
  </w:style>
  <w:style w:type="paragraph" w:styleId="Quote">
    <w:name w:val="Quote"/>
    <w:basedOn w:val="Normal"/>
    <w:next w:val="Normal"/>
    <w:link w:val="QuoteChar"/>
    <w:uiPriority w:val="29"/>
    <w:semiHidden/>
    <w:rsid w:val="00517352"/>
    <w:pPr>
      <w:spacing w:before="200"/>
      <w:ind w:left="360" w:right="360"/>
    </w:pPr>
    <w:rPr>
      <w:i/>
      <w:iCs/>
    </w:rPr>
  </w:style>
  <w:style w:type="character" w:customStyle="1" w:styleId="QuoteChar">
    <w:name w:val="Quote Char"/>
    <w:basedOn w:val="DefaultParagraphFont"/>
    <w:link w:val="Quote"/>
    <w:uiPriority w:val="29"/>
    <w:semiHidden/>
    <w:rsid w:val="00E66A5F"/>
    <w:rPr>
      <w:rFonts w:cs="Times New Roman"/>
      <w:i/>
      <w:iCs/>
      <w:szCs w:val="20"/>
    </w:rPr>
  </w:style>
  <w:style w:type="paragraph" w:styleId="IntenseQuote">
    <w:name w:val="Intense Quote"/>
    <w:basedOn w:val="Normal"/>
    <w:next w:val="Normal"/>
    <w:link w:val="IntenseQuoteChar"/>
    <w:uiPriority w:val="30"/>
    <w:semiHidden/>
    <w:rsid w:val="00517352"/>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semiHidden/>
    <w:rsid w:val="00E66A5F"/>
    <w:rPr>
      <w:rFonts w:cs="Times New Roman"/>
      <w:b/>
      <w:bCs/>
      <w:i/>
      <w:iCs/>
      <w:szCs w:val="20"/>
    </w:rPr>
  </w:style>
  <w:style w:type="character" w:styleId="SubtleEmphasis">
    <w:name w:val="Subtle Emphasis"/>
    <w:uiPriority w:val="19"/>
    <w:semiHidden/>
    <w:rsid w:val="00517352"/>
    <w:rPr>
      <w:i/>
      <w:iCs/>
    </w:rPr>
  </w:style>
  <w:style w:type="character" w:styleId="IntenseEmphasis">
    <w:name w:val="Intense Emphasis"/>
    <w:uiPriority w:val="21"/>
    <w:semiHidden/>
    <w:rsid w:val="00517352"/>
    <w:rPr>
      <w:b/>
      <w:bCs/>
    </w:rPr>
  </w:style>
  <w:style w:type="character" w:styleId="SubtleReference">
    <w:name w:val="Subtle Reference"/>
    <w:uiPriority w:val="31"/>
    <w:semiHidden/>
    <w:rsid w:val="00517352"/>
    <w:rPr>
      <w:smallCaps/>
    </w:rPr>
  </w:style>
  <w:style w:type="character" w:styleId="IntenseReference">
    <w:name w:val="Intense Reference"/>
    <w:uiPriority w:val="32"/>
    <w:semiHidden/>
    <w:rsid w:val="00517352"/>
    <w:rPr>
      <w:smallCaps/>
      <w:spacing w:val="5"/>
      <w:u w:val="single"/>
    </w:rPr>
  </w:style>
  <w:style w:type="character" w:styleId="BookTitle">
    <w:name w:val="Book Title"/>
    <w:uiPriority w:val="33"/>
    <w:semiHidden/>
    <w:rsid w:val="00517352"/>
    <w:rPr>
      <w:i/>
      <w:iCs/>
      <w:smallCaps/>
      <w:spacing w:val="5"/>
    </w:rPr>
  </w:style>
  <w:style w:type="paragraph" w:styleId="TOCHeading">
    <w:name w:val="TOC Heading"/>
    <w:basedOn w:val="Heading1"/>
    <w:next w:val="Normal"/>
    <w:uiPriority w:val="39"/>
    <w:unhideWhenUsed/>
    <w:qFormat/>
    <w:rsid w:val="00517352"/>
    <w:pPr>
      <w:outlineLvl w:val="9"/>
    </w:pPr>
    <w:rPr>
      <w:lang w:bidi="en-US"/>
    </w:rPr>
  </w:style>
  <w:style w:type="paragraph" w:styleId="Header">
    <w:name w:val="header"/>
    <w:basedOn w:val="Normal"/>
    <w:link w:val="HeaderChar"/>
    <w:unhideWhenUsed/>
    <w:rsid w:val="00C5421C"/>
    <w:pPr>
      <w:tabs>
        <w:tab w:val="center" w:pos="4680"/>
        <w:tab w:val="right" w:pos="9360"/>
      </w:tabs>
    </w:pPr>
  </w:style>
  <w:style w:type="character" w:customStyle="1" w:styleId="HeaderChar">
    <w:name w:val="Header Char"/>
    <w:basedOn w:val="DefaultParagraphFont"/>
    <w:link w:val="Header"/>
    <w:rsid w:val="00E66A5F"/>
    <w:rPr>
      <w:rFonts w:cs="Times New Roman"/>
      <w:szCs w:val="20"/>
    </w:rPr>
  </w:style>
  <w:style w:type="paragraph" w:styleId="Footer">
    <w:name w:val="footer"/>
    <w:basedOn w:val="Normal"/>
    <w:link w:val="FooterChar"/>
    <w:uiPriority w:val="99"/>
    <w:rsid w:val="000434E5"/>
    <w:pPr>
      <w:tabs>
        <w:tab w:val="center" w:pos="4680"/>
        <w:tab w:val="right" w:pos="9360"/>
      </w:tabs>
      <w:spacing w:before="120"/>
      <w:jc w:val="center"/>
    </w:pPr>
    <w:rPr>
      <w:spacing w:val="22"/>
      <w:sz w:val="16"/>
    </w:rPr>
  </w:style>
  <w:style w:type="character" w:customStyle="1" w:styleId="FooterChar">
    <w:name w:val="Footer Char"/>
    <w:basedOn w:val="DefaultParagraphFont"/>
    <w:link w:val="Footer"/>
    <w:uiPriority w:val="99"/>
    <w:rsid w:val="000434E5"/>
    <w:rPr>
      <w:rFonts w:cs="Times New Roman"/>
      <w:spacing w:val="22"/>
      <w:sz w:val="16"/>
      <w:szCs w:val="20"/>
    </w:rPr>
  </w:style>
  <w:style w:type="paragraph" w:styleId="BodyText">
    <w:name w:val="Body Text"/>
    <w:basedOn w:val="Normal"/>
    <w:link w:val="BodyTextChar"/>
    <w:qFormat/>
    <w:rsid w:val="00CE5E8D"/>
    <w:pPr>
      <w:spacing w:after="240" w:line="276" w:lineRule="auto"/>
    </w:pPr>
  </w:style>
  <w:style w:type="character" w:customStyle="1" w:styleId="BodyTextChar">
    <w:name w:val="Body Text Char"/>
    <w:basedOn w:val="DefaultParagraphFont"/>
    <w:link w:val="BodyText"/>
    <w:rsid w:val="00CE5E8D"/>
    <w:rPr>
      <w:rFonts w:cs="Times New Roman"/>
      <w:szCs w:val="20"/>
    </w:rPr>
  </w:style>
  <w:style w:type="paragraph" w:styleId="BalloonText">
    <w:name w:val="Balloon Text"/>
    <w:basedOn w:val="Normal"/>
    <w:link w:val="BalloonTextChar"/>
    <w:semiHidden/>
    <w:rsid w:val="00FD29B6"/>
    <w:rPr>
      <w:rFonts w:ascii="Tahoma" w:hAnsi="Tahoma" w:cs="Tahoma"/>
      <w:sz w:val="16"/>
      <w:szCs w:val="16"/>
    </w:rPr>
  </w:style>
  <w:style w:type="character" w:customStyle="1" w:styleId="BalloonTextChar">
    <w:name w:val="Balloon Text Char"/>
    <w:basedOn w:val="DefaultParagraphFont"/>
    <w:link w:val="BalloonText"/>
    <w:semiHidden/>
    <w:rsid w:val="00E66A5F"/>
    <w:rPr>
      <w:rFonts w:ascii="Tahoma" w:hAnsi="Tahoma" w:cs="Tahoma"/>
      <w:sz w:val="16"/>
      <w:szCs w:val="16"/>
    </w:rPr>
  </w:style>
  <w:style w:type="paragraph" w:customStyle="1" w:styleId="PDS-Header-Names">
    <w:name w:val="PDS-Header-Names"/>
    <w:semiHidden/>
    <w:unhideWhenUsed/>
    <w:rsid w:val="00BD1F94"/>
    <w:pPr>
      <w:tabs>
        <w:tab w:val="right" w:pos="9360"/>
      </w:tabs>
      <w:spacing w:after="120" w:line="240" w:lineRule="auto"/>
      <w:ind w:left="1080"/>
    </w:pPr>
    <w:rPr>
      <w:rFonts w:cs="Times New Roman"/>
      <w:b/>
      <w:smallCaps/>
      <w:szCs w:val="20"/>
    </w:rPr>
  </w:style>
  <w:style w:type="paragraph" w:customStyle="1" w:styleId="PDS-Header-DepartmentName">
    <w:name w:val="PDS-Header-DepartmentName"/>
    <w:unhideWhenUsed/>
    <w:rsid w:val="003C341E"/>
    <w:pPr>
      <w:spacing w:before="240" w:after="0" w:line="240" w:lineRule="auto"/>
      <w:ind w:left="994"/>
    </w:pPr>
    <w:rPr>
      <w:rFonts w:ascii="Cambria" w:hAnsi="Cambria" w:cs="Times New Roman"/>
      <w:b/>
      <w:sz w:val="52"/>
      <w:szCs w:val="48"/>
    </w:rPr>
  </w:style>
  <w:style w:type="paragraph" w:customStyle="1" w:styleId="PDS-Header-County">
    <w:name w:val="PDS-Header-County"/>
    <w:unhideWhenUsed/>
    <w:rsid w:val="00F84F67"/>
    <w:pPr>
      <w:spacing w:before="180" w:after="0" w:line="168" w:lineRule="auto"/>
      <w:ind w:left="1080"/>
    </w:pPr>
    <w:rPr>
      <w:rFonts w:asciiTheme="majorHAnsi" w:hAnsiTheme="majorHAnsi" w:cs="Times New Roman"/>
      <w:sz w:val="48"/>
      <w:szCs w:val="48"/>
    </w:rPr>
  </w:style>
  <w:style w:type="paragraph" w:styleId="BlockText">
    <w:name w:val="Block Text"/>
    <w:basedOn w:val="Normal"/>
    <w:semiHidden/>
    <w:unhideWhenUsed/>
    <w:qFormat/>
    <w:rsid w:val="00CE5E8D"/>
    <w:pPr>
      <w:spacing w:after="240"/>
      <w:ind w:left="720" w:right="720"/>
    </w:pPr>
    <w:rPr>
      <w:rFonts w:eastAsiaTheme="minorEastAsia" w:cstheme="minorBidi"/>
      <w:iCs/>
    </w:rPr>
  </w:style>
  <w:style w:type="character" w:styleId="Hyperlink">
    <w:name w:val="Hyperlink"/>
    <w:basedOn w:val="DefaultParagraphFont"/>
    <w:uiPriority w:val="99"/>
    <w:unhideWhenUsed/>
    <w:rsid w:val="00C96DA8"/>
    <w:rPr>
      <w:color w:val="0000FF" w:themeColor="hyperlink"/>
      <w:u w:val="none"/>
    </w:rPr>
  </w:style>
  <w:style w:type="paragraph" w:customStyle="1" w:styleId="PDS-Header-Address">
    <w:name w:val="PDS-Header-Address"/>
    <w:rsid w:val="009174D3"/>
    <w:pPr>
      <w:pBdr>
        <w:top w:val="single" w:sz="4" w:space="8" w:color="auto"/>
      </w:pBdr>
      <w:spacing w:after="360" w:line="240" w:lineRule="auto"/>
      <w:ind w:left="994"/>
    </w:pPr>
    <w:rPr>
      <w:rFonts w:ascii="Calibri Light" w:hAnsi="Calibri Light" w:cs="Times New Roman"/>
      <w:spacing w:val="25"/>
      <w:sz w:val="20"/>
      <w:szCs w:val="20"/>
    </w:rPr>
  </w:style>
  <w:style w:type="character" w:customStyle="1" w:styleId="PDS-Header-Ampersand">
    <w:name w:val="PDS-Header-Ampersand"/>
    <w:uiPriority w:val="1"/>
    <w:qFormat/>
    <w:rsid w:val="00E25FAB"/>
    <w:rPr>
      <w:color w:val="7F7F7F" w:themeColor="text1" w:themeTint="80"/>
      <w:position w:val="-8"/>
      <w:sz w:val="72"/>
    </w:rPr>
  </w:style>
  <w:style w:type="character" w:customStyle="1" w:styleId="bold1">
    <w:name w:val="bold1"/>
    <w:basedOn w:val="DefaultParagraphFont"/>
    <w:rsid w:val="00CC298F"/>
    <w:rPr>
      <w:b/>
      <w:bCs/>
    </w:rPr>
  </w:style>
  <w:style w:type="character" w:styleId="UnresolvedMention">
    <w:name w:val="Unresolved Mention"/>
    <w:basedOn w:val="DefaultParagraphFont"/>
    <w:uiPriority w:val="99"/>
    <w:semiHidden/>
    <w:unhideWhenUsed/>
    <w:rsid w:val="001857E5"/>
    <w:rPr>
      <w:color w:val="605E5C"/>
      <w:shd w:val="clear" w:color="auto" w:fill="E1DFDD"/>
    </w:rPr>
  </w:style>
  <w:style w:type="character" w:styleId="FollowedHyperlink">
    <w:name w:val="FollowedHyperlink"/>
    <w:basedOn w:val="DefaultParagraphFont"/>
    <w:semiHidden/>
    <w:unhideWhenUsed/>
    <w:rsid w:val="006D7365"/>
    <w:rPr>
      <w:color w:val="800080" w:themeColor="followedHyperlink"/>
      <w:u w:val="single"/>
    </w:rPr>
  </w:style>
  <w:style w:type="table" w:styleId="TableGrid">
    <w:name w:val="Table Grid"/>
    <w:basedOn w:val="TableNormal"/>
    <w:uiPriority w:val="39"/>
    <w:rsid w:val="009E3ACE"/>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semiHidden/>
    <w:unhideWhenUsed/>
    <w:rsid w:val="00A45C9A"/>
    <w:rPr>
      <w:sz w:val="16"/>
      <w:szCs w:val="16"/>
    </w:rPr>
  </w:style>
  <w:style w:type="paragraph" w:styleId="CommentText">
    <w:name w:val="annotation text"/>
    <w:basedOn w:val="Normal"/>
    <w:link w:val="CommentTextChar"/>
    <w:unhideWhenUsed/>
    <w:rsid w:val="00A45C9A"/>
    <w:rPr>
      <w:sz w:val="20"/>
    </w:rPr>
  </w:style>
  <w:style w:type="character" w:customStyle="1" w:styleId="CommentTextChar">
    <w:name w:val="Comment Text Char"/>
    <w:basedOn w:val="DefaultParagraphFont"/>
    <w:link w:val="CommentText"/>
    <w:rsid w:val="00A45C9A"/>
    <w:rPr>
      <w:rFonts w:cs="Times New Roman"/>
      <w:sz w:val="20"/>
      <w:szCs w:val="20"/>
    </w:rPr>
  </w:style>
  <w:style w:type="paragraph" w:styleId="CommentSubject">
    <w:name w:val="annotation subject"/>
    <w:basedOn w:val="CommentText"/>
    <w:next w:val="CommentText"/>
    <w:link w:val="CommentSubjectChar"/>
    <w:semiHidden/>
    <w:unhideWhenUsed/>
    <w:rsid w:val="00A45C9A"/>
    <w:rPr>
      <w:b/>
      <w:bCs/>
    </w:rPr>
  </w:style>
  <w:style w:type="character" w:customStyle="1" w:styleId="CommentSubjectChar">
    <w:name w:val="Comment Subject Char"/>
    <w:basedOn w:val="CommentTextChar"/>
    <w:link w:val="CommentSubject"/>
    <w:semiHidden/>
    <w:rsid w:val="00A45C9A"/>
    <w:rPr>
      <w:rFonts w:cs="Times New Roman"/>
      <w:b/>
      <w:bCs/>
      <w:sz w:val="20"/>
      <w:szCs w:val="20"/>
    </w:rPr>
  </w:style>
  <w:style w:type="paragraph" w:styleId="Revision">
    <w:name w:val="Revision"/>
    <w:hidden/>
    <w:uiPriority w:val="99"/>
    <w:semiHidden/>
    <w:rsid w:val="00122FF7"/>
    <w:pPr>
      <w:spacing w:after="0" w:line="240" w:lineRule="auto"/>
    </w:pPr>
    <w:rPr>
      <w:rFonts w:cs="Times New Roman"/>
      <w:szCs w:val="20"/>
    </w:rPr>
  </w:style>
  <w:style w:type="paragraph" w:styleId="TOC1">
    <w:name w:val="toc 1"/>
    <w:basedOn w:val="Normal"/>
    <w:next w:val="Normal"/>
    <w:autoRedefine/>
    <w:uiPriority w:val="39"/>
    <w:unhideWhenUsed/>
    <w:rsid w:val="00595532"/>
    <w:pPr>
      <w:tabs>
        <w:tab w:val="right" w:leader="dot" w:pos="9360"/>
      </w:tabs>
      <w:spacing w:after="100"/>
    </w:pPr>
    <w:rPr>
      <w:rFonts w:ascii="Times New Roman" w:hAnsi="Times New Roman"/>
      <w:noProof/>
      <w:sz w:val="24"/>
      <w:szCs w:val="24"/>
    </w:rPr>
  </w:style>
  <w:style w:type="paragraph" w:styleId="BodyTextIndent">
    <w:name w:val="Body Text Indent"/>
    <w:basedOn w:val="Normal"/>
    <w:link w:val="BodyTextIndentChar"/>
    <w:unhideWhenUsed/>
    <w:rsid w:val="009B6FFF"/>
    <w:pPr>
      <w:spacing w:after="120"/>
      <w:ind w:left="360"/>
    </w:pPr>
  </w:style>
  <w:style w:type="character" w:customStyle="1" w:styleId="BodyTextIndentChar">
    <w:name w:val="Body Text Indent Char"/>
    <w:basedOn w:val="DefaultParagraphFont"/>
    <w:link w:val="BodyTextIndent"/>
    <w:rsid w:val="009B6FFF"/>
    <w:rPr>
      <w:rFonts w:cs="Times New Roman"/>
      <w:szCs w:val="20"/>
    </w:rPr>
  </w:style>
  <w:style w:type="paragraph" w:styleId="BodyTextIndent3">
    <w:name w:val="Body Text Indent 3"/>
    <w:basedOn w:val="Normal"/>
    <w:link w:val="BodyTextIndent3Char"/>
    <w:semiHidden/>
    <w:unhideWhenUsed/>
    <w:rsid w:val="0087433C"/>
    <w:pPr>
      <w:spacing w:after="120"/>
      <w:ind w:left="360"/>
    </w:pPr>
    <w:rPr>
      <w:sz w:val="16"/>
      <w:szCs w:val="16"/>
    </w:rPr>
  </w:style>
  <w:style w:type="character" w:customStyle="1" w:styleId="BodyTextIndent3Char">
    <w:name w:val="Body Text Indent 3 Char"/>
    <w:basedOn w:val="DefaultParagraphFont"/>
    <w:link w:val="BodyTextIndent3"/>
    <w:semiHidden/>
    <w:rsid w:val="0087433C"/>
    <w:rPr>
      <w:rFonts w:cs="Times New Roman"/>
      <w:sz w:val="16"/>
      <w:szCs w:val="16"/>
    </w:rPr>
  </w:style>
  <w:style w:type="paragraph" w:styleId="FootnoteText">
    <w:name w:val="footnote text"/>
    <w:basedOn w:val="Normal"/>
    <w:link w:val="FootnoteTextChar"/>
    <w:uiPriority w:val="99"/>
    <w:semiHidden/>
    <w:unhideWhenUsed/>
    <w:rsid w:val="00B83059"/>
    <w:pPr>
      <w:widowControl w:val="0"/>
      <w:autoSpaceDE w:val="0"/>
      <w:autoSpaceDN w:val="0"/>
    </w:pPr>
    <w:rPr>
      <w:rFonts w:ascii="Times New Roman" w:hAnsi="Times New Roman"/>
      <w:sz w:val="20"/>
    </w:rPr>
  </w:style>
  <w:style w:type="character" w:customStyle="1" w:styleId="FootnoteTextChar">
    <w:name w:val="Footnote Text Char"/>
    <w:basedOn w:val="DefaultParagraphFont"/>
    <w:link w:val="FootnoteText"/>
    <w:uiPriority w:val="99"/>
    <w:semiHidden/>
    <w:rsid w:val="00B83059"/>
    <w:rPr>
      <w:rFonts w:ascii="Times New Roman" w:hAnsi="Times New Roman" w:cs="Times New Roman"/>
      <w:sz w:val="20"/>
      <w:szCs w:val="20"/>
    </w:rPr>
  </w:style>
  <w:style w:type="character" w:styleId="FootnoteReference">
    <w:name w:val="footnote reference"/>
    <w:basedOn w:val="DefaultParagraphFont"/>
    <w:uiPriority w:val="99"/>
    <w:semiHidden/>
    <w:unhideWhenUsed/>
    <w:rsid w:val="00B8305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9539250">
      <w:bodyDiv w:val="1"/>
      <w:marLeft w:val="0"/>
      <w:marRight w:val="0"/>
      <w:marTop w:val="0"/>
      <w:marBottom w:val="0"/>
      <w:divBdr>
        <w:top w:val="none" w:sz="0" w:space="0" w:color="auto"/>
        <w:left w:val="none" w:sz="0" w:space="0" w:color="auto"/>
        <w:bottom w:val="none" w:sz="0" w:space="0" w:color="auto"/>
        <w:right w:val="none" w:sz="0" w:space="0" w:color="auto"/>
      </w:divBdr>
    </w:div>
    <w:div w:id="710422975">
      <w:bodyDiv w:val="1"/>
      <w:marLeft w:val="0"/>
      <w:marRight w:val="0"/>
      <w:marTop w:val="0"/>
      <w:marBottom w:val="0"/>
      <w:divBdr>
        <w:top w:val="none" w:sz="0" w:space="0" w:color="auto"/>
        <w:left w:val="none" w:sz="0" w:space="0" w:color="auto"/>
        <w:bottom w:val="none" w:sz="0" w:space="0" w:color="auto"/>
        <w:right w:val="none" w:sz="0" w:space="0" w:color="auto"/>
      </w:divBdr>
      <w:divsChild>
        <w:div w:id="1437873160">
          <w:marLeft w:val="0"/>
          <w:marRight w:val="0"/>
          <w:marTop w:val="0"/>
          <w:marBottom w:val="0"/>
          <w:divBdr>
            <w:top w:val="none" w:sz="0" w:space="0" w:color="auto"/>
            <w:left w:val="none" w:sz="0" w:space="0" w:color="auto"/>
            <w:bottom w:val="none" w:sz="0" w:space="0" w:color="auto"/>
            <w:right w:val="none" w:sz="0" w:space="0" w:color="auto"/>
          </w:divBdr>
          <w:divsChild>
            <w:div w:id="232205304">
              <w:marLeft w:val="4500"/>
              <w:marRight w:val="450"/>
              <w:marTop w:val="0"/>
              <w:marBottom w:val="0"/>
              <w:divBdr>
                <w:top w:val="none" w:sz="0" w:space="0" w:color="auto"/>
                <w:left w:val="none" w:sz="0" w:space="0" w:color="auto"/>
                <w:bottom w:val="none" w:sz="0" w:space="0" w:color="auto"/>
                <w:right w:val="none" w:sz="0" w:space="0" w:color="auto"/>
              </w:divBdr>
              <w:divsChild>
                <w:div w:id="1225527411">
                  <w:marLeft w:val="0"/>
                  <w:marRight w:val="0"/>
                  <w:marTop w:val="0"/>
                  <w:marBottom w:val="0"/>
                  <w:divBdr>
                    <w:top w:val="none" w:sz="0" w:space="0" w:color="auto"/>
                    <w:left w:val="none" w:sz="0" w:space="0" w:color="auto"/>
                    <w:bottom w:val="none" w:sz="0" w:space="0" w:color="auto"/>
                    <w:right w:val="none" w:sz="0" w:space="0" w:color="auto"/>
                  </w:divBdr>
                  <w:divsChild>
                    <w:div w:id="374693199">
                      <w:marLeft w:val="0"/>
                      <w:marRight w:val="0"/>
                      <w:marTop w:val="240"/>
                      <w:marBottom w:val="240"/>
                      <w:divBdr>
                        <w:top w:val="single" w:sz="6" w:space="13" w:color="000000"/>
                        <w:left w:val="single" w:sz="2" w:space="13" w:color="000000"/>
                        <w:bottom w:val="single" w:sz="6" w:space="13" w:color="000000"/>
                        <w:right w:val="single" w:sz="2" w:space="13" w:color="000000"/>
                      </w:divBdr>
                    </w:div>
                  </w:divsChild>
                </w:div>
              </w:divsChild>
            </w:div>
          </w:divsChild>
        </w:div>
      </w:divsChild>
    </w:div>
    <w:div w:id="1488938982">
      <w:bodyDiv w:val="1"/>
      <w:marLeft w:val="0"/>
      <w:marRight w:val="0"/>
      <w:marTop w:val="0"/>
      <w:marBottom w:val="0"/>
      <w:divBdr>
        <w:top w:val="none" w:sz="0" w:space="0" w:color="auto"/>
        <w:left w:val="none" w:sz="0" w:space="0" w:color="auto"/>
        <w:bottom w:val="none" w:sz="0" w:space="0" w:color="auto"/>
        <w:right w:val="none" w:sz="0" w:space="0" w:color="auto"/>
      </w:divBdr>
      <w:divsChild>
        <w:div w:id="368336958">
          <w:marLeft w:val="0"/>
          <w:marRight w:val="0"/>
          <w:marTop w:val="0"/>
          <w:marBottom w:val="0"/>
          <w:divBdr>
            <w:top w:val="none" w:sz="0" w:space="0" w:color="auto"/>
            <w:left w:val="none" w:sz="0" w:space="0" w:color="auto"/>
            <w:bottom w:val="none" w:sz="0" w:space="0" w:color="auto"/>
            <w:right w:val="none" w:sz="0" w:space="0" w:color="auto"/>
          </w:divBdr>
          <w:divsChild>
            <w:div w:id="995184055">
              <w:marLeft w:val="4500"/>
              <w:marRight w:val="450"/>
              <w:marTop w:val="0"/>
              <w:marBottom w:val="0"/>
              <w:divBdr>
                <w:top w:val="none" w:sz="0" w:space="0" w:color="auto"/>
                <w:left w:val="none" w:sz="0" w:space="0" w:color="auto"/>
                <w:bottom w:val="none" w:sz="0" w:space="0" w:color="auto"/>
                <w:right w:val="none" w:sz="0" w:space="0" w:color="auto"/>
              </w:divBdr>
              <w:divsChild>
                <w:div w:id="389038393">
                  <w:marLeft w:val="0"/>
                  <w:marRight w:val="0"/>
                  <w:marTop w:val="0"/>
                  <w:marBottom w:val="0"/>
                  <w:divBdr>
                    <w:top w:val="none" w:sz="0" w:space="0" w:color="auto"/>
                    <w:left w:val="none" w:sz="0" w:space="0" w:color="auto"/>
                    <w:bottom w:val="none" w:sz="0" w:space="0" w:color="auto"/>
                    <w:right w:val="none" w:sz="0" w:space="0" w:color="auto"/>
                  </w:divBdr>
                  <w:divsChild>
                    <w:div w:id="1766415587">
                      <w:marLeft w:val="0"/>
                      <w:marRight w:val="0"/>
                      <w:marTop w:val="240"/>
                      <w:marBottom w:val="240"/>
                      <w:divBdr>
                        <w:top w:val="single" w:sz="6" w:space="13" w:color="000000"/>
                        <w:left w:val="single" w:sz="2" w:space="13" w:color="000000"/>
                        <w:bottom w:val="single" w:sz="6" w:space="13" w:color="000000"/>
                        <w:right w:val="single" w:sz="2" w:space="13" w:color="000000"/>
                      </w:divBdr>
                    </w:div>
                  </w:divsChild>
                </w:div>
              </w:divsChild>
            </w:div>
          </w:divsChild>
        </w:div>
      </w:divsChild>
    </w:div>
    <w:div w:id="1506700040">
      <w:bodyDiv w:val="1"/>
      <w:marLeft w:val="0"/>
      <w:marRight w:val="0"/>
      <w:marTop w:val="0"/>
      <w:marBottom w:val="0"/>
      <w:divBdr>
        <w:top w:val="none" w:sz="0" w:space="0" w:color="auto"/>
        <w:left w:val="none" w:sz="0" w:space="0" w:color="auto"/>
        <w:bottom w:val="none" w:sz="0" w:space="0" w:color="auto"/>
        <w:right w:val="none" w:sz="0" w:space="0" w:color="auto"/>
      </w:divBdr>
    </w:div>
    <w:div w:id="1668554980">
      <w:bodyDiv w:val="1"/>
      <w:marLeft w:val="0"/>
      <w:marRight w:val="0"/>
      <w:marTop w:val="0"/>
      <w:marBottom w:val="0"/>
      <w:divBdr>
        <w:top w:val="none" w:sz="0" w:space="0" w:color="auto"/>
        <w:left w:val="none" w:sz="0" w:space="0" w:color="auto"/>
        <w:bottom w:val="none" w:sz="0" w:space="0" w:color="auto"/>
        <w:right w:val="none" w:sz="0" w:space="0" w:color="auto"/>
      </w:divBdr>
      <w:divsChild>
        <w:div w:id="658775014">
          <w:marLeft w:val="0"/>
          <w:marRight w:val="0"/>
          <w:marTop w:val="0"/>
          <w:marBottom w:val="0"/>
          <w:divBdr>
            <w:top w:val="none" w:sz="0" w:space="0" w:color="auto"/>
            <w:left w:val="none" w:sz="0" w:space="0" w:color="auto"/>
            <w:bottom w:val="none" w:sz="0" w:space="0" w:color="auto"/>
            <w:right w:val="none" w:sz="0" w:space="0" w:color="auto"/>
          </w:divBdr>
          <w:divsChild>
            <w:div w:id="1692535266">
              <w:marLeft w:val="4500"/>
              <w:marRight w:val="450"/>
              <w:marTop w:val="0"/>
              <w:marBottom w:val="0"/>
              <w:divBdr>
                <w:top w:val="none" w:sz="0" w:space="0" w:color="auto"/>
                <w:left w:val="none" w:sz="0" w:space="0" w:color="auto"/>
                <w:bottom w:val="none" w:sz="0" w:space="0" w:color="auto"/>
                <w:right w:val="none" w:sz="0" w:space="0" w:color="auto"/>
              </w:divBdr>
              <w:divsChild>
                <w:div w:id="1372346083">
                  <w:marLeft w:val="0"/>
                  <w:marRight w:val="0"/>
                  <w:marTop w:val="0"/>
                  <w:marBottom w:val="0"/>
                  <w:divBdr>
                    <w:top w:val="none" w:sz="0" w:space="0" w:color="auto"/>
                    <w:left w:val="none" w:sz="0" w:space="0" w:color="auto"/>
                    <w:bottom w:val="none" w:sz="0" w:space="0" w:color="auto"/>
                    <w:right w:val="none" w:sz="0" w:space="0" w:color="auto"/>
                  </w:divBdr>
                  <w:divsChild>
                    <w:div w:id="1000499339">
                      <w:marLeft w:val="0"/>
                      <w:marRight w:val="0"/>
                      <w:marTop w:val="240"/>
                      <w:marBottom w:val="240"/>
                      <w:divBdr>
                        <w:top w:val="single" w:sz="6" w:space="13" w:color="000000"/>
                        <w:left w:val="single" w:sz="2" w:space="13" w:color="000000"/>
                        <w:bottom w:val="single" w:sz="6" w:space="13" w:color="000000"/>
                        <w:right w:val="single" w:sz="2" w:space="13" w:color="000000"/>
                      </w:divBdr>
                    </w:div>
                  </w:divsChild>
                </w:div>
              </w:divsChild>
            </w:div>
          </w:divsChild>
        </w:div>
      </w:divsChild>
    </w:div>
    <w:div w:id="1779595161">
      <w:bodyDiv w:val="1"/>
      <w:marLeft w:val="0"/>
      <w:marRight w:val="0"/>
      <w:marTop w:val="0"/>
      <w:marBottom w:val="0"/>
      <w:divBdr>
        <w:top w:val="none" w:sz="0" w:space="0" w:color="auto"/>
        <w:left w:val="none" w:sz="0" w:space="0" w:color="auto"/>
        <w:bottom w:val="none" w:sz="0" w:space="0" w:color="auto"/>
        <w:right w:val="none" w:sz="0" w:space="0" w:color="auto"/>
      </w:divBdr>
    </w:div>
    <w:div w:id="1999768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info@pugetsounddoodles.com" TargetMode="External"/><Relationship Id="rId18" Type="http://schemas.openxmlformats.org/officeDocument/2006/relationships/hyperlink" Target="https://inside.skagit.local/Search/Recording/?FN=202103050096" TargetMode="External"/><Relationship Id="rId26" Type="http://schemas.openxmlformats.org/officeDocument/2006/relationships/hyperlink" Target="https://www.codepublishing.com/WA/SkagitCounty/cgi/defs.pl?def=def270" TargetMode="External"/><Relationship Id="rId39" Type="http://schemas.openxmlformats.org/officeDocument/2006/relationships/hyperlink" Target="https://www.codepublishing.com/WA/SkagitCounty/cgi/defs.pl?def=def57" TargetMode="External"/><Relationship Id="rId21" Type="http://schemas.openxmlformats.org/officeDocument/2006/relationships/image" Target="media/image2.png"/><Relationship Id="rId34" Type="http://schemas.openxmlformats.org/officeDocument/2006/relationships/image" Target="media/image3.png"/><Relationship Id="rId42" Type="http://schemas.openxmlformats.org/officeDocument/2006/relationships/hyperlink" Target="https://www.codepublishing.com/WA/SkagitCounty/cgi/defs.pl?def=def53" TargetMode="External"/><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office1@ojalalaw.com" TargetMode="External"/><Relationship Id="rId29" Type="http://schemas.openxmlformats.org/officeDocument/2006/relationships/hyperlink" Target="https://www.codepublishing.com/WA/SkagitCounty/cgi/defs.pl?def=def27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info@pugetsounddoodles.com" TargetMode="External"/><Relationship Id="rId24" Type="http://schemas.openxmlformats.org/officeDocument/2006/relationships/hyperlink" Target="https://www.codepublishing.com/WA/SkagitCounty/cgi/defs.pl?def=def270" TargetMode="External"/><Relationship Id="rId32" Type="http://schemas.openxmlformats.org/officeDocument/2006/relationships/hyperlink" Target="https://www.codepublishing.com/WA/SkagitCounty/cgi/defs.pl?def=def270" TargetMode="External"/><Relationship Id="rId37" Type="http://schemas.openxmlformats.org/officeDocument/2006/relationships/hyperlink" Target="https://www.codepublishing.com/WA/SkagitCounty/cgi/defs.pl?def=def10" TargetMode="External"/><Relationship Id="rId40" Type="http://schemas.openxmlformats.org/officeDocument/2006/relationships/hyperlink" Target="https://www.codepublishing.com/WA/SkagitCounty/cgi/defs.pl?def=def57" TargetMode="External"/><Relationship Id="rId45"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hyperlink" Target="mailto:peter@ojalalaw.com" TargetMode="External"/><Relationship Id="rId23" Type="http://schemas.openxmlformats.org/officeDocument/2006/relationships/hyperlink" Target="https://www.codepublishing.com/WA/SkagitCounty/cgi/defs.pl?def=def123" TargetMode="External"/><Relationship Id="rId28" Type="http://schemas.openxmlformats.org/officeDocument/2006/relationships/hyperlink" Target="https://www.codepublishing.com/WA/SkagitCounty/cgi/defs.pl?def=def241" TargetMode="External"/><Relationship Id="rId36" Type="http://schemas.openxmlformats.org/officeDocument/2006/relationships/hyperlink" Target="https://www.codepublishing.com/WA/SkagitCounty/cgi/defs.pl?def=def192" TargetMode="External"/><Relationship Id="rId10" Type="http://schemas.openxmlformats.org/officeDocument/2006/relationships/endnotes" Target="endnotes.xml"/><Relationship Id="rId19" Type="http://schemas.openxmlformats.org/officeDocument/2006/relationships/hyperlink" Target="https://www.codepublishing.com/WA/SkagitCounty/" TargetMode="External"/><Relationship Id="rId31" Type="http://schemas.openxmlformats.org/officeDocument/2006/relationships/hyperlink" Target="https://www.codepublishing.com/WA/SkagitCounty/cgi/defs.pl?def=def198" TargetMode="External"/><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alemelson@gmail.com" TargetMode="External"/><Relationship Id="rId22" Type="http://schemas.openxmlformats.org/officeDocument/2006/relationships/hyperlink" Target="https://www.codepublishing.com/WA/SkagitCounty/cgi/defs.pl?def=def550" TargetMode="External"/><Relationship Id="rId27" Type="http://schemas.openxmlformats.org/officeDocument/2006/relationships/hyperlink" Target="https://www.codepublishing.com/WA/SkagitCounty/cgi/defs.pl?def=def198" TargetMode="External"/><Relationship Id="rId30" Type="http://schemas.openxmlformats.org/officeDocument/2006/relationships/hyperlink" Target="https://www.codepublishing.com/WA/SkagitCounty/cgi/defs.pl?def=def523" TargetMode="External"/><Relationship Id="rId35" Type="http://schemas.openxmlformats.org/officeDocument/2006/relationships/hyperlink" Target="https://www.codepublishing.com/WA/SkagitCounty/cgi/defs.pl?def=def270" TargetMode="External"/><Relationship Id="rId43"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mailto:alemelson@gmail.com" TargetMode="External"/><Relationship Id="rId17" Type="http://schemas.openxmlformats.org/officeDocument/2006/relationships/hyperlink" Target="https://inside.skagit.local/Search/Recording/?FN=200308260100" TargetMode="External"/><Relationship Id="rId25" Type="http://schemas.openxmlformats.org/officeDocument/2006/relationships/hyperlink" Target="https://www.codepublishing.com/WA/SkagitCounty/cgi/defs.pl?def=def270" TargetMode="External"/><Relationship Id="rId33" Type="http://schemas.openxmlformats.org/officeDocument/2006/relationships/hyperlink" Target="https://www.codepublishing.com/WA/SkagitCounty/cgi/defs.pl?def=def523" TargetMode="External"/><Relationship Id="rId38" Type="http://schemas.openxmlformats.org/officeDocument/2006/relationships/hyperlink" Target="https://www.codepublishing.com/WA/SkagitCounty/cgi/defs.pl?def=def10" TargetMode="External"/><Relationship Id="rId46" Type="http://schemas.openxmlformats.org/officeDocument/2006/relationships/fontTable" Target="fontTable.xml"/><Relationship Id="rId20" Type="http://schemas.openxmlformats.org/officeDocument/2006/relationships/image" Target="media/image1.png"/><Relationship Id="rId41" Type="http://schemas.openxmlformats.org/officeDocument/2006/relationships/hyperlink" Target="https://www.codepublishing.com/WA/SkagitCounty/cgi/defs.pl?def=def54"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panose="02040503050406030204"/>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e465dd27-92aa-45dd-9ffb-edafec7fd9c9">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04F2FCBA8998B438D2E2E2CBB1A82AF" ma:contentTypeVersion="10" ma:contentTypeDescription="Create a new document." ma:contentTypeScope="" ma:versionID="294ba1b09695f4895f78fea054323f27">
  <xsd:schema xmlns:xsd="http://www.w3.org/2001/XMLSchema" xmlns:xs="http://www.w3.org/2001/XMLSchema" xmlns:p="http://schemas.microsoft.com/office/2006/metadata/properties" xmlns:ns2="e465dd27-92aa-45dd-9ffb-edafec7fd9c9" targetNamespace="http://schemas.microsoft.com/office/2006/metadata/properties" ma:root="true" ma:fieldsID="4b5f2d27409aa4005bb5f4ab12e8e5cf" ns2:_="">
    <xsd:import namespace="e465dd27-92aa-45dd-9ffb-edafec7fd9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465dd27-92aa-45dd-9ffb-edafec7fd9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71419417-e85d-4f0d-aff8-a1eb2edf0a05"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897E65-916E-4337-9662-84712D7B9AB8}">
  <ds:schemaRefs>
    <ds:schemaRef ds:uri="http://schemas.microsoft.com/office/2006/metadata/properties"/>
    <ds:schemaRef ds:uri="http://schemas.microsoft.com/office/infopath/2007/PartnerControls"/>
    <ds:schemaRef ds:uri="e465dd27-92aa-45dd-9ffb-edafec7fd9c9"/>
  </ds:schemaRefs>
</ds:datastoreItem>
</file>

<file path=customXml/itemProps2.xml><?xml version="1.0" encoding="utf-8"?>
<ds:datastoreItem xmlns:ds="http://schemas.openxmlformats.org/officeDocument/2006/customXml" ds:itemID="{87BB6916-909E-498E-9A54-D6986BF8CC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465dd27-92aa-45dd-9ffb-edafec7fd9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EA721FB-2A75-4DA4-ADB8-2D8097C57776}">
  <ds:schemaRefs>
    <ds:schemaRef ds:uri="http://schemas.microsoft.com/sharepoint/v3/contenttype/forms"/>
  </ds:schemaRefs>
</ds:datastoreItem>
</file>

<file path=customXml/itemProps4.xml><?xml version="1.0" encoding="utf-8"?>
<ds:datastoreItem xmlns:ds="http://schemas.openxmlformats.org/officeDocument/2006/customXml" ds:itemID="{7CCAE1AD-F50C-4A01-90B3-2C09C31333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211</TotalTime>
  <Pages>17</Pages>
  <Words>4110</Words>
  <Characters>23842</Characters>
  <Application>Microsoft Office Word</Application>
  <DocSecurity>0</DocSecurity>
  <Lines>644</Lines>
  <Paragraphs>328</Paragraphs>
  <ScaleCrop>false</ScaleCrop>
  <HeadingPairs>
    <vt:vector size="2" baseType="variant">
      <vt:variant>
        <vt:lpstr>Title</vt:lpstr>
      </vt:variant>
      <vt:variant>
        <vt:i4>1</vt:i4>
      </vt:variant>
    </vt:vector>
  </HeadingPairs>
  <TitlesOfParts>
    <vt:vector size="1" baseType="lpstr">
      <vt:lpstr/>
    </vt:vector>
  </TitlesOfParts>
  <Company>Information Services</Company>
  <LinksUpToDate>false</LinksUpToDate>
  <CharactersWithSpaces>27624</CharactersWithSpaces>
  <SharedDoc>false</SharedDoc>
  <HLinks>
    <vt:vector size="84" baseType="variant">
      <vt:variant>
        <vt:i4>1769526</vt:i4>
      </vt:variant>
      <vt:variant>
        <vt:i4>80</vt:i4>
      </vt:variant>
      <vt:variant>
        <vt:i4>0</vt:i4>
      </vt:variant>
      <vt:variant>
        <vt:i4>5</vt:i4>
      </vt:variant>
      <vt:variant>
        <vt:lpwstr/>
      </vt:variant>
      <vt:variant>
        <vt:lpwstr>_Toc191631524</vt:lpwstr>
      </vt:variant>
      <vt:variant>
        <vt:i4>1769526</vt:i4>
      </vt:variant>
      <vt:variant>
        <vt:i4>74</vt:i4>
      </vt:variant>
      <vt:variant>
        <vt:i4>0</vt:i4>
      </vt:variant>
      <vt:variant>
        <vt:i4>5</vt:i4>
      </vt:variant>
      <vt:variant>
        <vt:lpwstr/>
      </vt:variant>
      <vt:variant>
        <vt:lpwstr>_Toc191631523</vt:lpwstr>
      </vt:variant>
      <vt:variant>
        <vt:i4>1769526</vt:i4>
      </vt:variant>
      <vt:variant>
        <vt:i4>68</vt:i4>
      </vt:variant>
      <vt:variant>
        <vt:i4>0</vt:i4>
      </vt:variant>
      <vt:variant>
        <vt:i4>5</vt:i4>
      </vt:variant>
      <vt:variant>
        <vt:lpwstr/>
      </vt:variant>
      <vt:variant>
        <vt:lpwstr>_Toc191631522</vt:lpwstr>
      </vt:variant>
      <vt:variant>
        <vt:i4>1769526</vt:i4>
      </vt:variant>
      <vt:variant>
        <vt:i4>62</vt:i4>
      </vt:variant>
      <vt:variant>
        <vt:i4>0</vt:i4>
      </vt:variant>
      <vt:variant>
        <vt:i4>5</vt:i4>
      </vt:variant>
      <vt:variant>
        <vt:lpwstr/>
      </vt:variant>
      <vt:variant>
        <vt:lpwstr>_Toc191631521</vt:lpwstr>
      </vt:variant>
      <vt:variant>
        <vt:i4>1769526</vt:i4>
      </vt:variant>
      <vt:variant>
        <vt:i4>56</vt:i4>
      </vt:variant>
      <vt:variant>
        <vt:i4>0</vt:i4>
      </vt:variant>
      <vt:variant>
        <vt:i4>5</vt:i4>
      </vt:variant>
      <vt:variant>
        <vt:lpwstr/>
      </vt:variant>
      <vt:variant>
        <vt:lpwstr>_Toc191631520</vt:lpwstr>
      </vt:variant>
      <vt:variant>
        <vt:i4>1572918</vt:i4>
      </vt:variant>
      <vt:variant>
        <vt:i4>50</vt:i4>
      </vt:variant>
      <vt:variant>
        <vt:i4>0</vt:i4>
      </vt:variant>
      <vt:variant>
        <vt:i4>5</vt:i4>
      </vt:variant>
      <vt:variant>
        <vt:lpwstr/>
      </vt:variant>
      <vt:variant>
        <vt:lpwstr>_Toc191631519</vt:lpwstr>
      </vt:variant>
      <vt:variant>
        <vt:i4>1572918</vt:i4>
      </vt:variant>
      <vt:variant>
        <vt:i4>44</vt:i4>
      </vt:variant>
      <vt:variant>
        <vt:i4>0</vt:i4>
      </vt:variant>
      <vt:variant>
        <vt:i4>5</vt:i4>
      </vt:variant>
      <vt:variant>
        <vt:lpwstr/>
      </vt:variant>
      <vt:variant>
        <vt:lpwstr>_Toc191631518</vt:lpwstr>
      </vt:variant>
      <vt:variant>
        <vt:i4>1572918</vt:i4>
      </vt:variant>
      <vt:variant>
        <vt:i4>38</vt:i4>
      </vt:variant>
      <vt:variant>
        <vt:i4>0</vt:i4>
      </vt:variant>
      <vt:variant>
        <vt:i4>5</vt:i4>
      </vt:variant>
      <vt:variant>
        <vt:lpwstr/>
      </vt:variant>
      <vt:variant>
        <vt:lpwstr>_Toc191631517</vt:lpwstr>
      </vt:variant>
      <vt:variant>
        <vt:i4>1572918</vt:i4>
      </vt:variant>
      <vt:variant>
        <vt:i4>32</vt:i4>
      </vt:variant>
      <vt:variant>
        <vt:i4>0</vt:i4>
      </vt:variant>
      <vt:variant>
        <vt:i4>5</vt:i4>
      </vt:variant>
      <vt:variant>
        <vt:lpwstr/>
      </vt:variant>
      <vt:variant>
        <vt:lpwstr>_Toc191631516</vt:lpwstr>
      </vt:variant>
      <vt:variant>
        <vt:i4>1572918</vt:i4>
      </vt:variant>
      <vt:variant>
        <vt:i4>26</vt:i4>
      </vt:variant>
      <vt:variant>
        <vt:i4>0</vt:i4>
      </vt:variant>
      <vt:variant>
        <vt:i4>5</vt:i4>
      </vt:variant>
      <vt:variant>
        <vt:lpwstr/>
      </vt:variant>
      <vt:variant>
        <vt:lpwstr>_Toc191631515</vt:lpwstr>
      </vt:variant>
      <vt:variant>
        <vt:i4>1572918</vt:i4>
      </vt:variant>
      <vt:variant>
        <vt:i4>20</vt:i4>
      </vt:variant>
      <vt:variant>
        <vt:i4>0</vt:i4>
      </vt:variant>
      <vt:variant>
        <vt:i4>5</vt:i4>
      </vt:variant>
      <vt:variant>
        <vt:lpwstr/>
      </vt:variant>
      <vt:variant>
        <vt:lpwstr>_Toc191631514</vt:lpwstr>
      </vt:variant>
      <vt:variant>
        <vt:i4>1572918</vt:i4>
      </vt:variant>
      <vt:variant>
        <vt:i4>14</vt:i4>
      </vt:variant>
      <vt:variant>
        <vt:i4>0</vt:i4>
      </vt:variant>
      <vt:variant>
        <vt:i4>5</vt:i4>
      </vt:variant>
      <vt:variant>
        <vt:lpwstr/>
      </vt:variant>
      <vt:variant>
        <vt:lpwstr>_Toc191631513</vt:lpwstr>
      </vt:variant>
      <vt:variant>
        <vt:i4>1572918</vt:i4>
      </vt:variant>
      <vt:variant>
        <vt:i4>8</vt:i4>
      </vt:variant>
      <vt:variant>
        <vt:i4>0</vt:i4>
      </vt:variant>
      <vt:variant>
        <vt:i4>5</vt:i4>
      </vt:variant>
      <vt:variant>
        <vt:lpwstr/>
      </vt:variant>
      <vt:variant>
        <vt:lpwstr>_Toc191631512</vt:lpwstr>
      </vt:variant>
      <vt:variant>
        <vt:i4>1572918</vt:i4>
      </vt:variant>
      <vt:variant>
        <vt:i4>2</vt:i4>
      </vt:variant>
      <vt:variant>
        <vt:i4>0</vt:i4>
      </vt:variant>
      <vt:variant>
        <vt:i4>5</vt:i4>
      </vt:variant>
      <vt:variant>
        <vt:lpwstr/>
      </vt:variant>
      <vt:variant>
        <vt:lpwstr>_Toc191631511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Ryan Walters</dc:creator>
  <cp:keywords/>
  <cp:lastModifiedBy>Brandon Black</cp:lastModifiedBy>
  <cp:revision>10</cp:revision>
  <cp:lastPrinted>2026-03-10T20:53:00Z</cp:lastPrinted>
  <dcterms:created xsi:type="dcterms:W3CDTF">2026-03-10T14:51:00Z</dcterms:created>
  <dcterms:modified xsi:type="dcterms:W3CDTF">2026-03-10T21:42:00Z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36eaf773-7288-4103-92ea-02737888facf</vt:lpwstr>
  </property>
  <property fmtid="{D5CDD505-2E9C-101B-9397-08002B2CF9AE}" pid="3" name="ContentTypeId">
    <vt:lpwstr>0x010100904F2FCBA8998B438D2E2E2CBB1A82AF</vt:lpwstr>
  </property>
  <property fmtid="{D5CDD505-2E9C-101B-9397-08002B2CF9AE}" pid="4" name="MediaServiceImageTags">
    <vt:lpwstr/>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xd_Signature">
    <vt:bool>false</vt:bool>
  </property>
  <property fmtid="{D5CDD505-2E9C-101B-9397-08002B2CF9AE}" pid="11" name="Order">
    <vt:r8>3932000</vt:r8>
  </property>
</Properties>
</file>